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117B77" w:rsidRDefault="00FF7B9E" w:rsidP="00FF7B9E">
      <w:pPr>
        <w:tabs>
          <w:tab w:val="center" w:pos="4536"/>
          <w:tab w:val="right" w:pos="9072"/>
        </w:tabs>
        <w:ind w:left="-2"/>
        <w:jc w:val="both"/>
        <w:rPr>
          <w:rFonts w:ascii="Arial" w:eastAsia="MS Mincho" w:hAnsi="Arial"/>
          <w:b/>
          <w:sz w:val="22"/>
          <w:lang w:val="x-none"/>
        </w:rPr>
      </w:pPr>
      <w:r w:rsidRPr="00546252">
        <w:rPr>
          <w:rFonts w:ascii="Arial" w:eastAsia="MS Mincho" w:hAnsi="Arial"/>
          <w:b/>
          <w:sz w:val="22"/>
          <w:lang w:val="x-none"/>
        </w:rPr>
        <w:t>3GPP TSG RAN WG2 #12</w:t>
      </w:r>
      <w:r w:rsidR="00D34CBD">
        <w:rPr>
          <w:rFonts w:ascii="Arial" w:eastAsiaTheme="minorEastAsia" w:hAnsi="Arial" w:hint="eastAsia"/>
          <w:b/>
          <w:sz w:val="22"/>
          <w:lang w:val="x-none" w:eastAsia="zh-CN"/>
        </w:rPr>
        <w:t>7</w:t>
      </w:r>
      <w:r w:rsidR="00580507">
        <w:rPr>
          <w:rFonts w:ascii="Arial" w:eastAsiaTheme="minorEastAsia" w:hAnsi="Arial" w:hint="eastAsia"/>
          <w:b/>
          <w:sz w:val="22"/>
          <w:lang w:val="x-none" w:eastAsia="zh-CN"/>
        </w:rPr>
        <w:t>bis</w:t>
      </w:r>
      <w:r w:rsidR="00580507">
        <w:rPr>
          <w:rFonts w:ascii="Arial" w:eastAsia="MS Mincho" w:hAnsi="Arial"/>
          <w:b/>
          <w:sz w:val="22"/>
          <w:lang w:val="x-none"/>
        </w:rPr>
        <w:t xml:space="preserve">   </w:t>
      </w:r>
      <w:r w:rsidR="0058050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9630E0" w:rsidRPr="009630E0">
        <w:rPr>
          <w:rFonts w:ascii="Arial" w:eastAsia="MS Mincho" w:hAnsi="Arial"/>
          <w:b/>
          <w:sz w:val="22"/>
          <w:lang w:val="x-none"/>
        </w:rPr>
        <w:t>R2-2408198</w:t>
      </w:r>
      <w:bookmarkStart w:id="0" w:name="_GoBack"/>
      <w:bookmarkEnd w:id="0"/>
    </w:p>
    <w:p w:rsidR="00311174" w:rsidRPr="00D34CBD" w:rsidRDefault="00580507" w:rsidP="00245B0B">
      <w:pPr>
        <w:pStyle w:val="a6"/>
        <w:rPr>
          <w:rFonts w:eastAsiaTheme="minorEastAsia"/>
          <w:sz w:val="22"/>
          <w:szCs w:val="22"/>
          <w:lang w:eastAsia="zh-CN"/>
        </w:rPr>
      </w:pPr>
      <w:r>
        <w:rPr>
          <w:rFonts w:eastAsiaTheme="minorEastAsia" w:hint="eastAsia"/>
          <w:sz w:val="22"/>
          <w:szCs w:val="22"/>
          <w:lang w:val="en-GB" w:eastAsia="zh-CN"/>
        </w:rPr>
        <w:t>Hefei</w:t>
      </w:r>
      <w:r w:rsidRPr="00B56C5B">
        <w:rPr>
          <w:rFonts w:eastAsiaTheme="minorEastAsia"/>
          <w:sz w:val="22"/>
          <w:szCs w:val="22"/>
          <w:lang w:val="en-GB" w:eastAsia="zh-CN"/>
        </w:rPr>
        <w:t xml:space="preserve">, </w:t>
      </w:r>
      <w:r>
        <w:rPr>
          <w:rFonts w:eastAsiaTheme="minorEastAsia" w:hint="eastAsia"/>
          <w:sz w:val="22"/>
          <w:szCs w:val="22"/>
          <w:lang w:val="en-GB" w:eastAsia="zh-CN"/>
        </w:rPr>
        <w:t>China</w:t>
      </w:r>
      <w:r>
        <w:rPr>
          <w:rFonts w:eastAsiaTheme="minorEastAsia"/>
          <w:sz w:val="22"/>
          <w:szCs w:val="22"/>
          <w:lang w:val="en-GB" w:eastAsia="zh-CN"/>
        </w:rPr>
        <w:t xml:space="preserve">, </w:t>
      </w:r>
      <w:r>
        <w:rPr>
          <w:rFonts w:eastAsiaTheme="minorEastAsia" w:hint="eastAsia"/>
          <w:sz w:val="22"/>
          <w:szCs w:val="22"/>
          <w:lang w:val="en-GB" w:eastAsia="zh-CN"/>
        </w:rPr>
        <w:t>14</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18</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 xml:space="preserve">Oct, </w:t>
      </w:r>
      <w:r>
        <w:rPr>
          <w:rFonts w:eastAsiaTheme="minorEastAsia"/>
          <w:sz w:val="22"/>
          <w:szCs w:val="22"/>
          <w:lang w:val="en-GB" w:eastAsia="zh-CN"/>
        </w:rPr>
        <w:t>202</w:t>
      </w:r>
      <w:r>
        <w:rPr>
          <w:rFonts w:eastAsiaTheme="minorEastAsia" w:hint="eastAsia"/>
          <w:sz w:val="22"/>
          <w:szCs w:val="22"/>
          <w:lang w:val="en-GB" w:eastAsia="zh-CN"/>
        </w:rPr>
        <w:t>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bookmarkStart w:id="2" w:name="OLE_LINK30"/>
      <w:bookmarkStart w:id="3" w:name="OLE_LINK31"/>
      <w:r w:rsidR="00D74AC5" w:rsidRPr="00D74AC5">
        <w:rPr>
          <w:rFonts w:cs="Arial"/>
          <w:sz w:val="22"/>
          <w:szCs w:val="22"/>
        </w:rPr>
        <w:t xml:space="preserve">Consideration on </w:t>
      </w:r>
      <w:bookmarkEnd w:id="2"/>
      <w:bookmarkEnd w:id="3"/>
      <w:r w:rsidR="001F745A">
        <w:rPr>
          <w:rFonts w:cs="Arial"/>
          <w:sz w:val="22"/>
          <w:szCs w:val="22"/>
        </w:rPr>
        <w:t xml:space="preserve">leftovers </w:t>
      </w:r>
      <w:r w:rsidR="001F745A">
        <w:rPr>
          <w:rFonts w:eastAsiaTheme="minorEastAsia" w:cs="Arial" w:hint="eastAsia"/>
          <w:sz w:val="22"/>
          <w:szCs w:val="22"/>
          <w:lang w:eastAsia="zh-CN"/>
        </w:rPr>
        <w:t>from</w:t>
      </w:r>
      <w:r w:rsidR="005239F0" w:rsidRPr="005239F0">
        <w:rPr>
          <w:rFonts w:cs="Arial"/>
          <w:sz w:val="22"/>
          <w:szCs w:val="22"/>
        </w:rPr>
        <w:t xml:space="preserve"> Rel-18 SONMDT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01C77">
        <w:rPr>
          <w:rFonts w:eastAsiaTheme="minorEastAsia" w:cs="Arial" w:hint="eastAsia"/>
          <w:sz w:val="22"/>
          <w:szCs w:val="22"/>
          <w:lang w:eastAsia="zh-CN"/>
        </w:rPr>
        <w:t>5</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23039" w:rsidRDefault="006E782B" w:rsidP="00A23039">
      <w:pPr>
        <w:pStyle w:val="a2"/>
        <w:spacing w:before="120"/>
        <w:rPr>
          <w:rFonts w:eastAsia="宋体"/>
          <w:lang w:val="en-GB" w:eastAsia="zh-CN"/>
        </w:rPr>
      </w:pPr>
      <w:r>
        <w:rPr>
          <w:rFonts w:eastAsia="宋体" w:hint="eastAsia"/>
          <w:lang w:val="en-GB" w:eastAsia="zh-CN"/>
        </w:rPr>
        <w:t>In last RAN2#12</w:t>
      </w:r>
      <w:r w:rsidR="002D20E5">
        <w:rPr>
          <w:rFonts w:eastAsia="宋体" w:hint="eastAsia"/>
          <w:lang w:val="en-GB" w:eastAsia="zh-CN"/>
        </w:rPr>
        <w:t>7</w:t>
      </w:r>
      <w:r>
        <w:rPr>
          <w:rFonts w:eastAsia="宋体" w:hint="eastAsia"/>
          <w:lang w:val="en-GB" w:eastAsia="zh-CN"/>
        </w:rPr>
        <w:t xml:space="preserve"> meeting</w:t>
      </w:r>
      <w:r w:rsidR="00005F7F">
        <w:rPr>
          <w:rFonts w:eastAsia="宋体" w:hint="eastAsia"/>
          <w:lang w:val="en-GB" w:eastAsia="zh-CN"/>
        </w:rPr>
        <w:t xml:space="preserve"> [1]</w:t>
      </w:r>
      <w:r>
        <w:rPr>
          <w:rFonts w:eastAsia="宋体" w:hint="eastAsia"/>
          <w:lang w:val="en-GB" w:eastAsia="zh-CN"/>
        </w:rPr>
        <w:t>, fo</w:t>
      </w:r>
      <w:r w:rsidR="00B678DC">
        <w:rPr>
          <w:rFonts w:eastAsia="宋体" w:hint="eastAsia"/>
          <w:lang w:val="en-GB" w:eastAsia="zh-CN"/>
        </w:rPr>
        <w:t>r</w:t>
      </w:r>
      <w:r w:rsidR="008C6B24">
        <w:rPr>
          <w:rFonts w:eastAsia="宋体" w:hint="eastAsia"/>
          <w:lang w:val="en-GB" w:eastAsia="zh-CN"/>
        </w:rPr>
        <w:t xml:space="preserve"> </w:t>
      </w:r>
      <w:r>
        <w:rPr>
          <w:rFonts w:eastAsia="宋体" w:hint="eastAsia"/>
          <w:lang w:val="en-GB" w:eastAsia="zh-CN"/>
        </w:rPr>
        <w:t xml:space="preserve">R18 leftover issues, RAN2 </w:t>
      </w:r>
      <w:r w:rsidR="00F614D7">
        <w:rPr>
          <w:rFonts w:eastAsia="宋体" w:hint="eastAsia"/>
          <w:lang w:val="en-GB" w:eastAsia="zh-CN"/>
        </w:rPr>
        <w:t>ha</w:t>
      </w:r>
      <w:r w:rsidR="00A03A7B">
        <w:rPr>
          <w:rFonts w:eastAsia="宋体" w:hint="eastAsia"/>
          <w:lang w:val="en-GB" w:eastAsia="zh-CN"/>
        </w:rPr>
        <w:t>s</w:t>
      </w:r>
      <w:r w:rsidR="00F614D7">
        <w:rPr>
          <w:rFonts w:eastAsia="宋体" w:hint="eastAsia"/>
          <w:lang w:val="en-GB" w:eastAsia="zh-CN"/>
        </w:rPr>
        <w:t xml:space="preserve"> </w:t>
      </w:r>
      <w:r>
        <w:rPr>
          <w:rFonts w:eastAsia="宋体" w:hint="eastAsia"/>
          <w:lang w:val="en-GB" w:eastAsia="zh-CN"/>
        </w:rPr>
        <w:t>achieved the agreements as below</w:t>
      </w:r>
      <w:r w:rsidR="00731148">
        <w:rPr>
          <w:rFonts w:eastAsia="宋体" w:hint="eastAsia"/>
          <w:lang w:val="en-GB" w:eastAsia="zh-CN"/>
        </w:rPr>
        <w:t>:</w:t>
      </w:r>
    </w:p>
    <w:tbl>
      <w:tblPr>
        <w:tblStyle w:val="a9"/>
        <w:tblW w:w="0" w:type="auto"/>
        <w:tblLook w:val="04A0" w:firstRow="1" w:lastRow="0" w:firstColumn="1" w:lastColumn="0" w:noHBand="0" w:noVBand="1"/>
      </w:tblPr>
      <w:tblGrid>
        <w:gridCol w:w="9286"/>
      </w:tblGrid>
      <w:tr w:rsidR="00731148" w:rsidTr="00731148">
        <w:tc>
          <w:tcPr>
            <w:tcW w:w="9286" w:type="dxa"/>
          </w:tcPr>
          <w:p w:rsidR="00AA1FFB" w:rsidRPr="00436607" w:rsidRDefault="00AA1FFB" w:rsidP="00AA1FFB">
            <w:pPr>
              <w:pStyle w:val="MiniHeading"/>
            </w:pPr>
            <w:r w:rsidRPr="00436607">
              <w:t>F</w:t>
            </w:r>
            <w:r w:rsidRPr="00436607">
              <w:rPr>
                <w:rFonts w:hint="eastAsia"/>
              </w:rPr>
              <w:t xml:space="preserve">or </w:t>
            </w:r>
            <w:r w:rsidRPr="00733A0D">
              <w:t>SCG act/deact info</w:t>
            </w:r>
            <w:r w:rsidRPr="00436607">
              <w:rPr>
                <w:rFonts w:hint="eastAsia"/>
              </w:rPr>
              <w:t>:</w:t>
            </w:r>
          </w:p>
          <w:p w:rsidR="00AA1FFB" w:rsidRDefault="00AA1FFB" w:rsidP="00AA1FFB">
            <w:pPr>
              <w:pStyle w:val="Agreement"/>
              <w:rPr>
                <w:lang w:eastAsia="zh-CN"/>
              </w:rPr>
            </w:pPr>
            <w:r>
              <w:rPr>
                <w:rFonts w:eastAsia="宋体"/>
                <w:bCs/>
                <w:szCs w:val="20"/>
                <w:lang w:eastAsia="zh-CN"/>
              </w:rPr>
              <w:t xml:space="preserve">It is beneficial for the network to have information about </w:t>
            </w:r>
            <w:r w:rsidRPr="008E4C6A">
              <w:rPr>
                <w:rFonts w:eastAsia="宋体"/>
                <w:bCs/>
                <w:szCs w:val="20"/>
                <w:lang w:eastAsia="zh-CN"/>
              </w:rPr>
              <w:t xml:space="preserve">time spent in the </w:t>
            </w:r>
            <w:proofErr w:type="spellStart"/>
            <w:r w:rsidRPr="008E4C6A">
              <w:rPr>
                <w:rFonts w:eastAsia="宋体"/>
                <w:bCs/>
                <w:szCs w:val="20"/>
                <w:lang w:eastAsia="zh-CN"/>
              </w:rPr>
              <w:t>PSCell</w:t>
            </w:r>
            <w:proofErr w:type="spellEnd"/>
            <w:r w:rsidRPr="008E4C6A">
              <w:rPr>
                <w:rFonts w:eastAsia="宋体"/>
                <w:bCs/>
                <w:szCs w:val="20"/>
                <w:lang w:eastAsia="zh-CN"/>
              </w:rPr>
              <w:t xml:space="preserve"> in activated state </w:t>
            </w:r>
            <w:r>
              <w:rPr>
                <w:rFonts w:eastAsia="宋体"/>
                <w:bCs/>
                <w:szCs w:val="20"/>
                <w:lang w:eastAsia="zh-CN"/>
              </w:rPr>
              <w:t>vs.</w:t>
            </w:r>
            <w:r w:rsidRPr="008E4C6A">
              <w:rPr>
                <w:rFonts w:eastAsia="宋体"/>
                <w:bCs/>
                <w:szCs w:val="20"/>
                <w:lang w:eastAsia="zh-CN"/>
              </w:rPr>
              <w:t xml:space="preserve"> deactivated state</w:t>
            </w:r>
            <w:r w:rsidRPr="00733A0D">
              <w:rPr>
                <w:lang w:eastAsia="zh-CN"/>
              </w:rPr>
              <w:t>.</w:t>
            </w:r>
          </w:p>
          <w:p w:rsidR="00AA1FFB" w:rsidRPr="00A5763C" w:rsidRDefault="00AA1FFB" w:rsidP="00AA1FFB">
            <w:pPr>
              <w:pStyle w:val="Agreement"/>
              <w:rPr>
                <w:lang w:eastAsia="zh-CN"/>
              </w:rPr>
            </w:pPr>
            <w:r w:rsidRPr="00A5763C">
              <w:rPr>
                <w:lang w:eastAsia="zh-CN"/>
              </w:rPr>
              <w:t xml:space="preserve">Send </w:t>
            </w:r>
            <w:proofErr w:type="gramStart"/>
            <w:r w:rsidRPr="00A5763C">
              <w:rPr>
                <w:lang w:eastAsia="zh-CN"/>
              </w:rPr>
              <w:t>an LS</w:t>
            </w:r>
            <w:proofErr w:type="gramEnd"/>
            <w:r w:rsidRPr="00A5763C">
              <w:rPr>
                <w:lang w:eastAsia="zh-CN"/>
              </w:rPr>
              <w:t xml:space="preserve"> to RAN3 to ask if a NW solution is good enough to achieve the agreement above, or if a UE based solution is needed.</w:t>
            </w:r>
          </w:p>
          <w:p w:rsidR="00AA1FFB" w:rsidRDefault="00AA1FFB" w:rsidP="00AA1FFB">
            <w:pPr>
              <w:pStyle w:val="Doc-text2"/>
              <w:rPr>
                <w:lang w:eastAsia="zh-CN"/>
              </w:rPr>
            </w:pPr>
          </w:p>
          <w:p w:rsidR="00AA1FFB" w:rsidRPr="00AB25CE" w:rsidRDefault="00AA1FFB" w:rsidP="00AA1FFB">
            <w:pPr>
              <w:pStyle w:val="EmailDiscussion"/>
              <w:overflowPunct/>
              <w:autoSpaceDE/>
              <w:autoSpaceDN/>
              <w:adjustRightInd/>
              <w:textAlignment w:val="auto"/>
              <w:rPr>
                <w:rFonts w:eastAsia="Times New Roman"/>
                <w:szCs w:val="20"/>
              </w:rPr>
            </w:pPr>
            <w:bookmarkStart w:id="6" w:name="_Toc175299561"/>
            <w:r w:rsidRPr="00AB25CE">
              <w:t>[</w:t>
            </w:r>
            <w:r>
              <w:t>Post</w:t>
            </w:r>
            <w:r w:rsidRPr="00AB25CE">
              <w:t>12</w:t>
            </w:r>
            <w:r>
              <w:t>7</w:t>
            </w:r>
            <w:r w:rsidRPr="00AB25CE">
              <w:t>][</w:t>
            </w:r>
            <w:r>
              <w:t>603</w:t>
            </w:r>
            <w:r w:rsidRPr="00AB25CE">
              <w:t>][</w:t>
            </w:r>
            <w:r>
              <w:t>SONMDT</w:t>
            </w:r>
            <w:r w:rsidRPr="00AB25CE">
              <w:t xml:space="preserve">] </w:t>
            </w:r>
            <w:r w:rsidRPr="00A5763C">
              <w:t>SCG act/</w:t>
            </w:r>
            <w:proofErr w:type="spellStart"/>
            <w:r w:rsidRPr="00A5763C">
              <w:t>deact</w:t>
            </w:r>
            <w:proofErr w:type="spellEnd"/>
            <w:r w:rsidRPr="00A5763C">
              <w:t xml:space="preserve"> info </w:t>
            </w:r>
            <w:r w:rsidRPr="00AB25CE">
              <w:t>(</w:t>
            </w:r>
            <w:r>
              <w:t>CMCC</w:t>
            </w:r>
            <w:r w:rsidRPr="00AB25CE">
              <w:t>)</w:t>
            </w:r>
            <w:bookmarkEnd w:id="6"/>
          </w:p>
          <w:p w:rsidR="00AA1FFB" w:rsidRPr="00AB25CE" w:rsidRDefault="00AA1FFB" w:rsidP="00AA1FFB">
            <w:pPr>
              <w:pStyle w:val="EmailDiscussion2"/>
              <w:ind w:left="1619" w:firstLine="0"/>
              <w:rPr>
                <w:rFonts w:eastAsiaTheme="minorEastAsia"/>
                <w:szCs w:val="20"/>
                <w:u w:val="single"/>
              </w:rPr>
            </w:pPr>
            <w:r w:rsidRPr="00AB25CE">
              <w:rPr>
                <w:u w:val="single"/>
              </w:rPr>
              <w:t>Scope:</w:t>
            </w:r>
          </w:p>
          <w:p w:rsidR="00AA1FFB" w:rsidRPr="00AB25CE" w:rsidRDefault="00AA1FFB" w:rsidP="00AA1FFB">
            <w:pPr>
              <w:pStyle w:val="EmailDiscussion2"/>
              <w:numPr>
                <w:ilvl w:val="2"/>
                <w:numId w:val="4"/>
              </w:numPr>
              <w:tabs>
                <w:tab w:val="clear" w:pos="1622"/>
              </w:tabs>
              <w:autoSpaceDN/>
            </w:pPr>
            <w:r>
              <w:t>Produce approvable LS</w:t>
            </w:r>
          </w:p>
          <w:p w:rsidR="00AA1FFB" w:rsidRPr="00AB25CE" w:rsidRDefault="00AA1FFB" w:rsidP="00AA1FFB">
            <w:pPr>
              <w:pStyle w:val="EmailDiscussion2"/>
              <w:rPr>
                <w:u w:val="single"/>
              </w:rPr>
            </w:pPr>
            <w:r w:rsidRPr="00AB25CE">
              <w:t xml:space="preserve">      </w:t>
            </w:r>
            <w:r w:rsidRPr="00AB25CE">
              <w:rPr>
                <w:u w:val="single"/>
              </w:rPr>
              <w:t xml:space="preserve">Intended outcome: </w:t>
            </w:r>
          </w:p>
          <w:p w:rsidR="00AA1FFB" w:rsidRPr="00AB25CE" w:rsidRDefault="00AA1FFB" w:rsidP="00AA1FFB">
            <w:pPr>
              <w:pStyle w:val="EmailDiscussion2"/>
              <w:numPr>
                <w:ilvl w:val="2"/>
                <w:numId w:val="25"/>
              </w:numPr>
              <w:tabs>
                <w:tab w:val="clear" w:pos="1622"/>
              </w:tabs>
              <w:autoSpaceDN/>
              <w:ind w:left="1980"/>
            </w:pPr>
            <w:r>
              <w:t xml:space="preserve">Approved LS in </w:t>
            </w:r>
            <w:r>
              <w:rPr>
                <w:lang w:eastAsia="zh-CN"/>
              </w:rPr>
              <w:t>R2-2407664</w:t>
            </w:r>
            <w:r>
              <w:t xml:space="preserve"> (CMCC)</w:t>
            </w:r>
          </w:p>
          <w:p w:rsidR="00AA1FFB" w:rsidRPr="00AB25CE" w:rsidRDefault="00AA1FFB" w:rsidP="00AA1FFB">
            <w:pPr>
              <w:pStyle w:val="EmailDiscussion2"/>
              <w:rPr>
                <w:u w:val="single"/>
              </w:rPr>
            </w:pPr>
            <w:r w:rsidRPr="00AB25CE">
              <w:t>     </w:t>
            </w:r>
            <w:r w:rsidRPr="00AB25CE">
              <w:rPr>
                <w:u w:val="single"/>
              </w:rPr>
              <w:t xml:space="preserve">Deadline: </w:t>
            </w:r>
          </w:p>
          <w:p w:rsidR="00AA1FFB" w:rsidRPr="00AB25CE" w:rsidRDefault="00AA1FFB" w:rsidP="00AA1FFB">
            <w:pPr>
              <w:pStyle w:val="EmailDiscussion2"/>
              <w:numPr>
                <w:ilvl w:val="2"/>
                <w:numId w:val="25"/>
              </w:numPr>
              <w:tabs>
                <w:tab w:val="clear" w:pos="1622"/>
              </w:tabs>
              <w:autoSpaceDN/>
              <w:ind w:left="1980"/>
            </w:pPr>
            <w:r>
              <w:t>Short</w:t>
            </w:r>
          </w:p>
          <w:p w:rsidR="00AA1FFB" w:rsidRPr="00436607" w:rsidRDefault="00AA1FFB" w:rsidP="00AA1FFB">
            <w:pPr>
              <w:pStyle w:val="MiniHeading"/>
            </w:pPr>
            <w:r w:rsidRPr="00436607">
              <w:t>F</w:t>
            </w:r>
            <w:r w:rsidRPr="00436607">
              <w:rPr>
                <w:rFonts w:hint="eastAsia"/>
              </w:rPr>
              <w:t xml:space="preserve">or </w:t>
            </w:r>
            <w:r w:rsidRPr="00733A0D">
              <w:t>MR-DC SCG failure</w:t>
            </w:r>
            <w:r w:rsidRPr="00436607">
              <w:rPr>
                <w:rFonts w:hint="eastAsia"/>
              </w:rPr>
              <w:t>:</w:t>
            </w:r>
          </w:p>
          <w:p w:rsidR="00AA1FFB" w:rsidRDefault="00AA1FFB" w:rsidP="00AA1FFB">
            <w:pPr>
              <w:pStyle w:val="Agreement"/>
              <w:rPr>
                <w:lang w:eastAsia="zh-CN"/>
              </w:rPr>
            </w:pPr>
            <w:r w:rsidRPr="00733A0D">
              <w:rPr>
                <w:lang w:eastAsia="zh-CN"/>
              </w:rPr>
              <w:t xml:space="preserve">To support MRO for SCG failure in EN-DC, enhance </w:t>
            </w:r>
            <w:proofErr w:type="spellStart"/>
            <w:r w:rsidRPr="00733A0D">
              <w:rPr>
                <w:lang w:eastAsia="zh-CN"/>
              </w:rPr>
              <w:t>SCGFailureInformationNR</w:t>
            </w:r>
            <w:proofErr w:type="spellEnd"/>
            <w:r w:rsidRPr="00733A0D">
              <w:rPr>
                <w:lang w:eastAsia="zh-CN"/>
              </w:rPr>
              <w:t xml:space="preserve"> message to include </w:t>
            </w:r>
            <w:proofErr w:type="spellStart"/>
            <w:r w:rsidRPr="00733A0D">
              <w:rPr>
                <w:lang w:eastAsia="zh-CN"/>
              </w:rPr>
              <w:t>previousPSCellId</w:t>
            </w:r>
            <w:proofErr w:type="spellEnd"/>
            <w:r w:rsidRPr="00733A0D">
              <w:rPr>
                <w:lang w:eastAsia="zh-CN"/>
              </w:rPr>
              <w:t xml:space="preserve">, </w:t>
            </w:r>
            <w:proofErr w:type="spellStart"/>
            <w:r w:rsidRPr="00733A0D">
              <w:rPr>
                <w:lang w:eastAsia="zh-CN"/>
              </w:rPr>
              <w:t>failedPSCellId</w:t>
            </w:r>
            <w:proofErr w:type="spellEnd"/>
            <w:r w:rsidRPr="00733A0D">
              <w:rPr>
                <w:lang w:eastAsia="zh-CN"/>
              </w:rPr>
              <w:t xml:space="preserve">, </w:t>
            </w:r>
            <w:proofErr w:type="spellStart"/>
            <w:proofErr w:type="gramStart"/>
            <w:r w:rsidRPr="00733A0D">
              <w:rPr>
                <w:lang w:eastAsia="zh-CN"/>
              </w:rPr>
              <w:t>timeSCGFailure</w:t>
            </w:r>
            <w:proofErr w:type="spellEnd"/>
            <w:proofErr w:type="gramEnd"/>
            <w:r w:rsidRPr="00733A0D">
              <w:rPr>
                <w:lang w:eastAsia="zh-CN"/>
              </w:rPr>
              <w:t>.</w:t>
            </w:r>
          </w:p>
          <w:p w:rsidR="00AA1FFB" w:rsidRPr="00436607" w:rsidRDefault="00AA1FFB" w:rsidP="00AA1FFB">
            <w:pPr>
              <w:pStyle w:val="MiniHeading"/>
              <w:rPr>
                <w:rFonts w:eastAsiaTheme="minorEastAsia"/>
              </w:rPr>
            </w:pPr>
            <w:r w:rsidRPr="00436607">
              <w:rPr>
                <w:rFonts w:hint="eastAsia"/>
              </w:rPr>
              <w:t xml:space="preserve">For </w:t>
            </w:r>
            <w:r w:rsidRPr="00733A0D">
              <w:t>SDT</w:t>
            </w:r>
            <w:r>
              <w:rPr>
                <w:rFonts w:eastAsiaTheme="minorEastAsia" w:hint="eastAsia"/>
              </w:rPr>
              <w:t>:</w:t>
            </w:r>
          </w:p>
          <w:p w:rsidR="00AA1FFB" w:rsidRPr="00AA1FFB" w:rsidRDefault="00AA1FFB" w:rsidP="00AA1FFB">
            <w:pPr>
              <w:pStyle w:val="Agreement"/>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rsidR="00436607" w:rsidRPr="003F60B2" w:rsidRDefault="00AA1FFB" w:rsidP="00AA1FFB">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tc>
      </w:tr>
    </w:tbl>
    <w:p w:rsidR="001F745A" w:rsidRPr="00254760" w:rsidRDefault="00AC4D72" w:rsidP="001F745A">
      <w:pPr>
        <w:pStyle w:val="a2"/>
        <w:spacing w:before="120"/>
        <w:rPr>
          <w:rFonts w:eastAsiaTheme="minorEastAsia"/>
          <w:lang w:val="en-GB" w:eastAsia="zh-CN"/>
        </w:rPr>
      </w:pPr>
      <w:r>
        <w:rPr>
          <w:rFonts w:eastAsia="宋体" w:hint="eastAsia"/>
          <w:lang w:val="en-GB" w:eastAsia="zh-CN"/>
        </w:rPr>
        <w:t xml:space="preserve">In this contribution, </w:t>
      </w:r>
      <w:r w:rsidR="001F745A">
        <w:rPr>
          <w:rFonts w:eastAsia="宋体" w:hint="eastAsia"/>
          <w:lang w:val="en-GB" w:eastAsia="zh-CN"/>
        </w:rPr>
        <w:t xml:space="preserve">we will </w:t>
      </w:r>
      <w:r w:rsidR="00F67EB1">
        <w:rPr>
          <w:rFonts w:eastAsia="宋体" w:hint="eastAsia"/>
          <w:lang w:val="en-GB" w:eastAsia="zh-CN"/>
        </w:rPr>
        <w:t xml:space="preserve">continue to </w:t>
      </w:r>
      <w:r w:rsidR="001F745A">
        <w:rPr>
          <w:rFonts w:eastAsia="宋体" w:hint="eastAsia"/>
          <w:lang w:val="en-GB" w:eastAsia="zh-CN"/>
        </w:rPr>
        <w:t xml:space="preserve">discuss the </w:t>
      </w:r>
      <w:r w:rsidR="002E17E5">
        <w:rPr>
          <w:rFonts w:eastAsia="宋体" w:hint="eastAsia"/>
          <w:lang w:val="en-GB" w:eastAsia="zh-CN"/>
        </w:rPr>
        <w:t>R18 leftover issues</w:t>
      </w:r>
      <w:r w:rsidR="002E17E5" w:rsidDel="002E17E5">
        <w:rPr>
          <w:rFonts w:eastAsia="宋体" w:hint="eastAsia"/>
          <w:lang w:val="en-GB" w:eastAsia="zh-CN"/>
        </w:rPr>
        <w:t xml:space="preserve"> </w:t>
      </w:r>
      <w:r w:rsidR="001F745A">
        <w:rPr>
          <w:rFonts w:eastAsia="宋体" w:hint="eastAsia"/>
          <w:lang w:val="en-GB" w:eastAsia="zh-CN"/>
        </w:rPr>
        <w:t xml:space="preserve">and </w:t>
      </w:r>
      <w:r w:rsidR="002305AD">
        <w:rPr>
          <w:rFonts w:eastAsia="宋体" w:hint="eastAsia"/>
          <w:lang w:val="en-GB" w:eastAsia="zh-CN"/>
        </w:rPr>
        <w:t>provide</w:t>
      </w:r>
      <w:r w:rsidR="001F745A">
        <w:rPr>
          <w:rFonts w:eastAsia="宋体" w:hint="eastAsia"/>
          <w:lang w:val="en-GB" w:eastAsia="zh-CN"/>
        </w:rPr>
        <w:t xml:space="preserve"> our views</w:t>
      </w:r>
      <w:r w:rsidR="001F745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1F745A" w:rsidRPr="004A166E" w:rsidRDefault="001F745A" w:rsidP="001F745A">
      <w:pPr>
        <w:pStyle w:val="22"/>
        <w:tabs>
          <w:tab w:val="clear" w:pos="-806"/>
          <w:tab w:val="left" w:pos="-1374"/>
        </w:tabs>
        <w:spacing w:line="276" w:lineRule="auto"/>
        <w:ind w:left="0" w:firstLine="0"/>
        <w:rPr>
          <w:rFonts w:eastAsiaTheme="minorEastAsia"/>
          <w:szCs w:val="18"/>
        </w:rPr>
      </w:pPr>
      <w:r w:rsidRPr="004A166E">
        <w:rPr>
          <w:rFonts w:eastAsiaTheme="minorEastAsia" w:hint="eastAsia"/>
          <w:szCs w:val="18"/>
        </w:rPr>
        <w:t>MHI</w:t>
      </w:r>
      <w:r w:rsidRPr="004A166E">
        <w:rPr>
          <w:rFonts w:eastAsiaTheme="minorEastAsia"/>
          <w:szCs w:val="18"/>
        </w:rPr>
        <w:t xml:space="preserve"> for SCG Deactivation/Activation</w:t>
      </w:r>
    </w:p>
    <w:p w:rsidR="007F3773" w:rsidRDefault="007F3773" w:rsidP="007F3773">
      <w:pPr>
        <w:pStyle w:val="a2"/>
        <w:spacing w:before="120"/>
        <w:rPr>
          <w:rFonts w:eastAsia="宋体"/>
          <w:lang w:val="en-GB" w:eastAsia="zh-CN"/>
        </w:rPr>
      </w:pPr>
      <w:r>
        <w:rPr>
          <w:lang w:val="en-GB"/>
        </w:rPr>
        <w:t xml:space="preserve">The Mobility History Information (MHI) for </w:t>
      </w:r>
      <w:proofErr w:type="spellStart"/>
      <w:r>
        <w:rPr>
          <w:rFonts w:eastAsiaTheme="minorEastAsia"/>
          <w:lang w:val="en-GB" w:eastAsia="zh-CN"/>
        </w:rPr>
        <w:t>PCell</w:t>
      </w:r>
      <w:proofErr w:type="spellEnd"/>
      <w:r>
        <w:rPr>
          <w:lang w:val="en-GB"/>
        </w:rPr>
        <w:t xml:space="preserve"> has been supported in Rel-16</w:t>
      </w:r>
      <w:r>
        <w:rPr>
          <w:rFonts w:eastAsiaTheme="minorEastAsia"/>
          <w:lang w:val="en-GB" w:eastAsia="zh-CN"/>
        </w:rPr>
        <w:t>. In Rel-17,</w:t>
      </w:r>
      <w:r>
        <w:rPr>
          <w:lang w:val="en-GB"/>
        </w:rPr>
        <w:t xml:space="preserve"> </w:t>
      </w:r>
      <w:r>
        <w:rPr>
          <w:rFonts w:eastAsia="宋体"/>
          <w:lang w:val="en-GB" w:eastAsia="zh-CN"/>
        </w:rPr>
        <w:t xml:space="preserve">the enhancement for Dual Connectivity is introduced, where the mobility history information of most recently visited </w:t>
      </w:r>
      <w:proofErr w:type="spellStart"/>
      <w:r>
        <w:rPr>
          <w:rFonts w:eastAsia="宋体"/>
          <w:lang w:val="en-GB" w:eastAsia="zh-CN"/>
        </w:rPr>
        <w:t>PSCell</w:t>
      </w:r>
      <w:proofErr w:type="spellEnd"/>
      <w:r>
        <w:rPr>
          <w:rFonts w:eastAsia="宋体"/>
          <w:lang w:val="en-GB" w:eastAsia="zh-CN"/>
        </w:rPr>
        <w:t xml:space="preserve"> and time spent in the </w:t>
      </w:r>
      <w:proofErr w:type="spellStart"/>
      <w:r>
        <w:rPr>
          <w:rFonts w:eastAsia="宋体"/>
          <w:lang w:val="en-GB" w:eastAsia="zh-CN"/>
        </w:rPr>
        <w:t>PSCell</w:t>
      </w:r>
      <w:proofErr w:type="spellEnd"/>
      <w:r>
        <w:rPr>
          <w:rFonts w:eastAsia="宋体"/>
          <w:lang w:val="en-GB" w:eastAsia="zh-CN"/>
        </w:rPr>
        <w:t xml:space="preserve"> across all the primary cells is included in the </w:t>
      </w:r>
      <w:proofErr w:type="spellStart"/>
      <w:r>
        <w:rPr>
          <w:rFonts w:eastAsia="宋体"/>
          <w:i/>
          <w:lang w:val="en-GB" w:eastAsia="zh-CN"/>
        </w:rPr>
        <w:t>VisitedCellInfoList</w:t>
      </w:r>
      <w:proofErr w:type="spellEnd"/>
      <w:r>
        <w:rPr>
          <w:rFonts w:eastAsia="宋体"/>
          <w:lang w:val="en-GB" w:eastAsia="zh-CN"/>
        </w:rPr>
        <w:t xml:space="preserve">, the list includes </w:t>
      </w:r>
      <w:proofErr w:type="spellStart"/>
      <w:r>
        <w:rPr>
          <w:rFonts w:eastAsia="宋体"/>
          <w:lang w:val="en-GB" w:eastAsia="zh-CN"/>
        </w:rPr>
        <w:t>PSCells</w:t>
      </w:r>
      <w:proofErr w:type="spellEnd"/>
      <w:r>
        <w:rPr>
          <w:rFonts w:eastAsia="宋体"/>
          <w:lang w:val="en-GB" w:eastAsia="zh-CN"/>
        </w:rPr>
        <w:t xml:space="preserve"> visited by UE in RRC connect</w:t>
      </w:r>
      <w:r w:rsidR="005100C0">
        <w:rPr>
          <w:rFonts w:eastAsia="宋体" w:hint="eastAsia"/>
          <w:lang w:val="en-GB" w:eastAsia="zh-CN"/>
        </w:rPr>
        <w:t>ed</w:t>
      </w:r>
      <w:r>
        <w:rPr>
          <w:rFonts w:eastAsia="宋体"/>
          <w:lang w:val="en-GB" w:eastAsia="zh-CN"/>
        </w:rPr>
        <w:t xml:space="preserve"> states for NR or E-UTRA.</w:t>
      </w:r>
    </w:p>
    <w:p w:rsidR="007F3773" w:rsidRDefault="007F3773" w:rsidP="007F3773">
      <w:pPr>
        <w:pStyle w:val="a2"/>
        <w:spacing w:before="120"/>
        <w:rPr>
          <w:rFonts w:eastAsiaTheme="minorEastAsia"/>
          <w:lang w:eastAsia="zh-CN"/>
        </w:rPr>
      </w:pPr>
      <w:r>
        <w:rPr>
          <w:rFonts w:eastAsia="宋体"/>
          <w:lang w:val="en-GB" w:eastAsia="zh-CN"/>
        </w:rPr>
        <w:t xml:space="preserve">MHI for </w:t>
      </w:r>
      <w:proofErr w:type="spellStart"/>
      <w:r>
        <w:rPr>
          <w:rFonts w:eastAsia="宋体"/>
          <w:lang w:val="en-GB" w:eastAsia="zh-CN"/>
        </w:rPr>
        <w:t>PSCell</w:t>
      </w:r>
      <w:proofErr w:type="spellEnd"/>
      <w:r>
        <w:rPr>
          <w:rFonts w:eastAsia="宋体"/>
          <w:lang w:val="en-GB" w:eastAsia="zh-CN"/>
        </w:rPr>
        <w:t xml:space="preserve"> was introduced in R17 SON/MDT. Meanwhile, the SCG activation/deactivation was introduced in R17 </w:t>
      </w:r>
      <w:r>
        <w:t xml:space="preserve">MR DC/CA </w:t>
      </w:r>
      <w:r>
        <w:rPr>
          <w:rFonts w:eastAsiaTheme="minorEastAsia"/>
          <w:lang w:eastAsia="zh-CN"/>
        </w:rPr>
        <w:t xml:space="preserve">WI [2], in which the SCG could be configured with activation/deactivation state to enable reasonable UE battery consumption while having fast usage of SCG. According to below MHI procedure to log </w:t>
      </w:r>
      <w:proofErr w:type="spellStart"/>
      <w:r>
        <w:rPr>
          <w:rFonts w:eastAsiaTheme="minorEastAsia"/>
          <w:lang w:eastAsia="zh-CN"/>
        </w:rPr>
        <w:t>PSCell</w:t>
      </w:r>
      <w:proofErr w:type="spellEnd"/>
      <w:r>
        <w:rPr>
          <w:rFonts w:eastAsiaTheme="minorEastAsia"/>
          <w:lang w:eastAsia="zh-CN"/>
        </w:rPr>
        <w:t xml:space="preserve"> information in TS 38.331, it can be seen that MHI information will be logged for </w:t>
      </w:r>
      <w:proofErr w:type="spellStart"/>
      <w:r>
        <w:rPr>
          <w:rFonts w:eastAsiaTheme="minorEastAsia"/>
          <w:lang w:eastAsia="zh-CN"/>
        </w:rPr>
        <w:t>PSCell</w:t>
      </w:r>
      <w:proofErr w:type="spellEnd"/>
      <w:r>
        <w:rPr>
          <w:rFonts w:eastAsiaTheme="minorEastAsia"/>
          <w:lang w:eastAsia="zh-CN"/>
        </w:rPr>
        <w:t xml:space="preserve"> upon addition, change, or release of a </w:t>
      </w:r>
      <w:proofErr w:type="spellStart"/>
      <w:r>
        <w:rPr>
          <w:rFonts w:eastAsiaTheme="minorEastAsia"/>
          <w:lang w:eastAsia="zh-CN"/>
        </w:rPr>
        <w:t>PSCell</w:t>
      </w:r>
      <w:proofErr w:type="spellEnd"/>
      <w:r>
        <w:rPr>
          <w:rFonts w:eastAsiaTheme="minorEastAsia"/>
          <w:lang w:eastAsia="zh-CN"/>
        </w:rPr>
        <w:t xml:space="preserve"> etc., more details could be seen in the spec.</w:t>
      </w:r>
    </w:p>
    <w:tbl>
      <w:tblPr>
        <w:tblStyle w:val="a9"/>
        <w:tblW w:w="0" w:type="auto"/>
        <w:tblInd w:w="108" w:type="dxa"/>
        <w:tblLook w:val="04A0" w:firstRow="1" w:lastRow="0" w:firstColumn="1" w:lastColumn="0" w:noHBand="0" w:noVBand="1"/>
      </w:tblPr>
      <w:tblGrid>
        <w:gridCol w:w="9178"/>
      </w:tblGrid>
      <w:tr w:rsidR="007F3773" w:rsidTr="007F3773">
        <w:tc>
          <w:tcPr>
            <w:tcW w:w="9178" w:type="dxa"/>
            <w:tcBorders>
              <w:top w:val="single" w:sz="4" w:space="0" w:color="auto"/>
              <w:left w:val="single" w:sz="4" w:space="0" w:color="auto"/>
              <w:bottom w:val="single" w:sz="4" w:space="0" w:color="auto"/>
              <w:right w:val="single" w:sz="4" w:space="0" w:color="auto"/>
            </w:tcBorders>
          </w:tcPr>
          <w:p w:rsidR="007F3773" w:rsidRDefault="007F3773">
            <w:pPr>
              <w:rPr>
                <w:rFonts w:eastAsiaTheme="minorEastAsia"/>
                <w:lang w:eastAsia="zh-CN"/>
              </w:rPr>
            </w:pPr>
            <w:r>
              <w:rPr>
                <w:rFonts w:eastAsiaTheme="minorEastAsia"/>
                <w:lang w:eastAsia="zh-CN"/>
              </w:rPr>
              <w:t>TS 38.331</w:t>
            </w:r>
          </w:p>
          <w:p w:rsidR="007F3773" w:rsidRDefault="007F3773">
            <w:pPr>
              <w:pStyle w:val="40"/>
            </w:pPr>
            <w:bookmarkStart w:id="7" w:name="_Toc60776992"/>
            <w:bookmarkStart w:id="8" w:name="_Toc139045262"/>
            <w:r>
              <w:rPr>
                <w:b w:val="0"/>
                <w:bCs w:val="0"/>
              </w:rPr>
              <w:t>5.7.9.2</w:t>
            </w:r>
            <w:r>
              <w:rPr>
                <w:b w:val="0"/>
                <w:bCs w:val="0"/>
              </w:rPr>
              <w:tab/>
              <w:t>Initiation</w:t>
            </w:r>
            <w:bookmarkEnd w:id="7"/>
            <w:bookmarkEnd w:id="8"/>
          </w:p>
          <w:p w:rsidR="007F3773" w:rsidRDefault="007F3773">
            <w:pPr>
              <w:rPr>
                <w:rFonts w:eastAsiaTheme="minorEastAsia"/>
                <w:lang w:eastAsia="zh-CN"/>
              </w:rPr>
            </w:pPr>
          </w:p>
          <w:p w:rsidR="007F3773" w:rsidRDefault="007F3773">
            <w:r>
              <w:t>If the UE supports storage of mobility history information, the UE shall:</w:t>
            </w:r>
          </w:p>
          <w:p w:rsidR="007F3773" w:rsidRDefault="007F3773">
            <w:pPr>
              <w:pStyle w:val="B1"/>
            </w:pPr>
            <w:r>
              <w:t>1&gt;</w:t>
            </w:r>
            <w:r>
              <w:tab/>
              <w:t xml:space="preserve">If the UE supports </w:t>
            </w:r>
            <w:proofErr w:type="spellStart"/>
            <w:r>
              <w:t>PSCell</w:t>
            </w:r>
            <w:proofErr w:type="spellEnd"/>
            <w:r>
              <w:t xml:space="preserve"> mobility history information </w:t>
            </w:r>
            <w:r>
              <w:rPr>
                <w:highlight w:val="yellow"/>
              </w:rPr>
              <w:t xml:space="preserve">and upon addition of a </w:t>
            </w:r>
            <w:proofErr w:type="spellStart"/>
            <w:r>
              <w:rPr>
                <w:highlight w:val="yellow"/>
              </w:rPr>
              <w:t>PSCell</w:t>
            </w:r>
            <w:proofErr w:type="spellEnd"/>
            <w:r>
              <w:rPr>
                <w:highlight w:val="yellow"/>
              </w:rPr>
              <w:t>:</w:t>
            </w:r>
          </w:p>
          <w:p w:rsidR="007F3773" w:rsidRDefault="007F3773">
            <w:pPr>
              <w:pStyle w:val="B2"/>
              <w:rPr>
                <w:rFonts w:eastAsiaTheme="minorEastAsia"/>
                <w:lang w:eastAsia="zh-CN"/>
              </w:rPr>
            </w:pPr>
            <w:r>
              <w:rPr>
                <w:rFonts w:eastAsiaTheme="minorEastAsia"/>
                <w:lang w:eastAsia="zh-CN"/>
              </w:rPr>
              <w:t>&lt;skip&gt;</w:t>
            </w:r>
          </w:p>
          <w:p w:rsidR="007F3773" w:rsidRDefault="007F3773">
            <w:pPr>
              <w:pStyle w:val="B2"/>
            </w:pPr>
            <w:r>
              <w:t>2&gt;</w:t>
            </w:r>
            <w:r>
              <w:tab/>
              <w:t>for the included entry:</w:t>
            </w:r>
          </w:p>
          <w:p w:rsidR="007F3773" w:rsidRDefault="007F3773">
            <w:pPr>
              <w:pStyle w:val="B3"/>
            </w:pPr>
            <w:r>
              <w:t>3&gt;</w:t>
            </w:r>
            <w:r>
              <w:tab/>
              <w:t xml:space="preserve">set the field </w:t>
            </w:r>
            <w:proofErr w:type="spellStart"/>
            <w:r>
              <w:rPr>
                <w:i/>
                <w:iCs/>
              </w:rPr>
              <w:t>timeSpent</w:t>
            </w:r>
            <w:proofErr w:type="spellEnd"/>
            <w:r>
              <w:t xml:space="preserve"> of the entry according to following:</w:t>
            </w:r>
          </w:p>
          <w:p w:rsidR="007F3773" w:rsidRDefault="007F3773">
            <w:pPr>
              <w:pStyle w:val="B4"/>
            </w:pPr>
            <w:r>
              <w:t>4&gt;</w:t>
            </w:r>
            <w:r>
              <w:tab/>
              <w:t xml:space="preserve">if this is the first </w:t>
            </w:r>
            <w:proofErr w:type="spellStart"/>
            <w:r>
              <w:t>PSCell</w:t>
            </w:r>
            <w:proofErr w:type="spellEnd"/>
            <w:r>
              <w:t xml:space="preserve"> entry for the current </w:t>
            </w:r>
            <w:proofErr w:type="spellStart"/>
            <w:r>
              <w:t>PCell</w:t>
            </w:r>
            <w:proofErr w:type="spellEnd"/>
            <w:r>
              <w:t xml:space="preserve"> since entering the current </w:t>
            </w:r>
            <w:proofErr w:type="spellStart"/>
            <w:r>
              <w:t>PCell</w:t>
            </w:r>
            <w:proofErr w:type="spellEnd"/>
            <w:r>
              <w:t xml:space="preserve"> in RRC_CONNECTED:</w:t>
            </w:r>
          </w:p>
          <w:p w:rsidR="007F3773" w:rsidRDefault="007F3773">
            <w:pPr>
              <w:pStyle w:val="B5"/>
            </w:pPr>
            <w:r>
              <w:t>5&gt;</w:t>
            </w:r>
            <w:r>
              <w:tab/>
              <w:t xml:space="preserve">include the entry as the time spent with no </w:t>
            </w:r>
            <w:proofErr w:type="spellStart"/>
            <w:r>
              <w:t>PSCell</w:t>
            </w:r>
            <w:proofErr w:type="spellEnd"/>
            <w:r>
              <w:t xml:space="preserve"> since entering the current </w:t>
            </w:r>
            <w:proofErr w:type="spellStart"/>
            <w:r>
              <w:t>PCell</w:t>
            </w:r>
            <w:proofErr w:type="spellEnd"/>
            <w:r>
              <w:t xml:space="preserve"> in RRC_CONNECTED;</w:t>
            </w:r>
          </w:p>
          <w:p w:rsidR="007F3773" w:rsidRDefault="007F3773">
            <w:pPr>
              <w:pStyle w:val="B4"/>
              <w:rPr>
                <w:strike/>
              </w:rPr>
            </w:pPr>
            <w:r>
              <w:t>4&gt;</w:t>
            </w:r>
            <w:r>
              <w:tab/>
              <w:t>else:</w:t>
            </w:r>
          </w:p>
          <w:p w:rsidR="007F3773" w:rsidRDefault="007F3773">
            <w:pPr>
              <w:pStyle w:val="B5"/>
            </w:pPr>
            <w:r>
              <w:t>5&gt;</w:t>
            </w:r>
            <w:r>
              <w:tab/>
              <w:t xml:space="preserve">include the time spent with no </w:t>
            </w:r>
            <w:proofErr w:type="spellStart"/>
            <w:r>
              <w:t>PSCell</w:t>
            </w:r>
            <w:proofErr w:type="spellEnd"/>
            <w:r>
              <w:t xml:space="preserve"> since last </w:t>
            </w:r>
            <w:proofErr w:type="spellStart"/>
            <w:r>
              <w:t>PSCell</w:t>
            </w:r>
            <w:proofErr w:type="spellEnd"/>
            <w:r>
              <w:t xml:space="preserve"> release since entering the current </w:t>
            </w:r>
            <w:proofErr w:type="spellStart"/>
            <w:r>
              <w:t>PCell</w:t>
            </w:r>
            <w:proofErr w:type="spellEnd"/>
            <w:r>
              <w:t xml:space="preserve"> in RRC_CONNECTED;</w:t>
            </w:r>
          </w:p>
          <w:p w:rsidR="007F3773" w:rsidRDefault="007F3773">
            <w:pPr>
              <w:pStyle w:val="B1"/>
            </w:pPr>
            <w:r>
              <w:t>1&gt;</w:t>
            </w:r>
            <w:r>
              <w:tab/>
              <w:t xml:space="preserve">If the UE supports </w:t>
            </w:r>
            <w:proofErr w:type="spellStart"/>
            <w:r>
              <w:t>PSCell</w:t>
            </w:r>
            <w:proofErr w:type="spellEnd"/>
            <w:r>
              <w:t xml:space="preserve"> mobility history information </w:t>
            </w:r>
            <w:r>
              <w:rPr>
                <w:highlight w:val="yellow"/>
              </w:rPr>
              <w:t xml:space="preserve">and upon change, or release of a </w:t>
            </w:r>
            <w:proofErr w:type="spellStart"/>
            <w:r>
              <w:rPr>
                <w:highlight w:val="yellow"/>
              </w:rPr>
              <w:t>PSCell</w:t>
            </w:r>
            <w:proofErr w:type="spellEnd"/>
            <w:r>
              <w:rPr>
                <w:highlight w:val="yellow"/>
              </w:rPr>
              <w:t xml:space="preserve"> while being connected to the current </w:t>
            </w:r>
            <w:proofErr w:type="spellStart"/>
            <w:r>
              <w:rPr>
                <w:highlight w:val="yellow"/>
              </w:rPr>
              <w:t>PCell</w:t>
            </w:r>
            <w:proofErr w:type="spellEnd"/>
            <w:r>
              <w:rPr>
                <w:highlight w:val="yellow"/>
              </w:rPr>
              <w:t>:</w:t>
            </w:r>
          </w:p>
          <w:p w:rsidR="007F3773" w:rsidRDefault="007F3773">
            <w:pPr>
              <w:pStyle w:val="B2"/>
              <w:rPr>
                <w:rFonts w:eastAsiaTheme="minorEastAsia"/>
                <w:lang w:eastAsia="zh-CN"/>
              </w:rPr>
            </w:pPr>
            <w:r>
              <w:rPr>
                <w:rFonts w:eastAsiaTheme="minorEastAsia"/>
                <w:lang w:eastAsia="zh-CN"/>
              </w:rPr>
              <w:t>&lt;skip&gt;</w:t>
            </w:r>
          </w:p>
          <w:p w:rsidR="007F3773" w:rsidRDefault="007F3773">
            <w:pPr>
              <w:pStyle w:val="B2"/>
            </w:pPr>
            <w:r>
              <w:t>2&gt;</w:t>
            </w:r>
            <w:r>
              <w:tab/>
              <w:t>for the included entry:</w:t>
            </w:r>
          </w:p>
          <w:p w:rsidR="007F3773" w:rsidRDefault="007F3773">
            <w:pPr>
              <w:pStyle w:val="B3"/>
              <w:ind w:left="1134"/>
              <w:rPr>
                <w:rFonts w:ascii="Calibri" w:hAnsi="Calibri" w:cs="Calibri"/>
              </w:rPr>
            </w:pPr>
            <w:r>
              <w:t>3&gt;</w:t>
            </w:r>
            <w:r>
              <w:tab/>
              <w:t xml:space="preserve">if the global cell identity of the previous </w:t>
            </w:r>
            <w:proofErr w:type="spellStart"/>
            <w:r>
              <w:t>PSCell</w:t>
            </w:r>
            <w:proofErr w:type="spellEnd"/>
            <w:r>
              <w:t xml:space="preserve"> is available:</w:t>
            </w:r>
          </w:p>
          <w:p w:rsidR="007F3773" w:rsidRDefault="007F3773">
            <w:pPr>
              <w:pStyle w:val="B4"/>
              <w:ind w:left="1417"/>
              <w:rPr>
                <w:i/>
                <w:iCs/>
              </w:rPr>
            </w:pPr>
            <w:r>
              <w:t>4&gt;</w:t>
            </w:r>
            <w:r>
              <w:tab/>
              <w:t xml:space="preserve">include the global cell identity of that cell in the field </w:t>
            </w:r>
            <w:proofErr w:type="spellStart"/>
            <w:r>
              <w:rPr>
                <w:i/>
                <w:iCs/>
              </w:rPr>
              <w:t>visitedCellId</w:t>
            </w:r>
            <w:proofErr w:type="spellEnd"/>
            <w:r>
              <w:t xml:space="preserve"> of the entry;</w:t>
            </w:r>
          </w:p>
          <w:p w:rsidR="007F3773" w:rsidRDefault="007F3773">
            <w:pPr>
              <w:pStyle w:val="B3"/>
              <w:ind w:left="1134"/>
            </w:pPr>
            <w:r>
              <w:t>3&gt;</w:t>
            </w:r>
            <w:r>
              <w:tab/>
              <w:t>else:</w:t>
            </w:r>
          </w:p>
          <w:p w:rsidR="007F3773" w:rsidRDefault="007F3773">
            <w:pPr>
              <w:pStyle w:val="B4"/>
              <w:ind w:left="1417"/>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rsidR="007F3773" w:rsidRDefault="007F3773" w:rsidP="00511356">
            <w:pPr>
              <w:pStyle w:val="B3"/>
              <w:rPr>
                <w:rFonts w:eastAsiaTheme="minorEastAsia"/>
                <w:lang w:eastAsia="zh-CN"/>
              </w:rPr>
            </w:pPr>
            <w:r>
              <w:t>3&gt;</w:t>
            </w:r>
            <w:r>
              <w:tab/>
              <w:t xml:space="preserve">set the field </w:t>
            </w:r>
            <w:proofErr w:type="spellStart"/>
            <w:r>
              <w:rPr>
                <w:i/>
                <w:iCs/>
              </w:rPr>
              <w:t>timeSpent</w:t>
            </w:r>
            <w:proofErr w:type="spellEnd"/>
            <w:r>
              <w:t xml:space="preserve"> of the entry as the time spent in the previous </w:t>
            </w:r>
            <w:proofErr w:type="spellStart"/>
            <w:r>
              <w:t>PSCell</w:t>
            </w:r>
            <w:proofErr w:type="spellEnd"/>
            <w:r>
              <w:t xml:space="preserve"> while being connected to the current </w:t>
            </w:r>
            <w:proofErr w:type="spellStart"/>
            <w:r>
              <w:t>PCell</w:t>
            </w:r>
            <w:proofErr w:type="spellEnd"/>
            <w:r>
              <w:t>;</w:t>
            </w:r>
          </w:p>
        </w:tc>
      </w:tr>
    </w:tbl>
    <w:p w:rsidR="007F3773" w:rsidRDefault="007F3773" w:rsidP="007F3773">
      <w:pPr>
        <w:pStyle w:val="a2"/>
        <w:spacing w:before="120"/>
        <w:rPr>
          <w:rFonts w:eastAsiaTheme="minorEastAsia"/>
          <w:lang w:eastAsia="zh-CN"/>
        </w:rPr>
      </w:pPr>
      <w:r>
        <w:rPr>
          <w:rFonts w:eastAsiaTheme="minorEastAsia"/>
          <w:lang w:val="en-GB" w:eastAsia="zh-CN"/>
        </w:rPr>
        <w:lastRenderedPageBreak/>
        <w:t xml:space="preserve">For above legacy procedure, RAN2 needs to clarify SCG could be in activated or deactivated status when MHI is performed upon </w:t>
      </w:r>
      <w:r>
        <w:rPr>
          <w:rFonts w:eastAsiaTheme="minorEastAsia"/>
          <w:lang w:eastAsia="zh-CN"/>
        </w:rPr>
        <w:t xml:space="preserve">addition, change of </w:t>
      </w:r>
      <w:proofErr w:type="spellStart"/>
      <w:r>
        <w:rPr>
          <w:rFonts w:eastAsiaTheme="minorEastAsia"/>
          <w:lang w:eastAsia="zh-CN"/>
        </w:rPr>
        <w:t>PSCell</w:t>
      </w:r>
      <w:proofErr w:type="spellEnd"/>
      <w:r>
        <w:rPr>
          <w:rFonts w:eastAsiaTheme="minorEastAsia"/>
          <w:lang w:eastAsia="zh-CN"/>
        </w:rPr>
        <w:t xml:space="preserve">. In our view, it is natural to think that UE will log MHI for </w:t>
      </w:r>
      <w:proofErr w:type="spellStart"/>
      <w:r>
        <w:rPr>
          <w:rFonts w:eastAsiaTheme="minorEastAsia"/>
          <w:lang w:eastAsia="zh-CN"/>
        </w:rPr>
        <w:t>PSCell</w:t>
      </w:r>
      <w:proofErr w:type="spellEnd"/>
      <w:r>
        <w:rPr>
          <w:rFonts w:eastAsiaTheme="minorEastAsia"/>
          <w:lang w:eastAsia="zh-CN"/>
        </w:rPr>
        <w:t xml:space="preserve"> upon </w:t>
      </w:r>
      <w:r>
        <w:t>addition</w:t>
      </w:r>
      <w:r>
        <w:rPr>
          <w:rFonts w:eastAsiaTheme="minorEastAsia"/>
          <w:lang w:eastAsia="zh-CN"/>
        </w:rPr>
        <w:t>, change</w:t>
      </w:r>
      <w:r>
        <w:t xml:space="preserve"> of a </w:t>
      </w:r>
      <w:proofErr w:type="spellStart"/>
      <w:r>
        <w:t>PSCell</w:t>
      </w:r>
      <w:proofErr w:type="spellEnd"/>
      <w:r>
        <w:rPr>
          <w:rFonts w:eastAsiaTheme="minorEastAsia"/>
          <w:lang w:eastAsia="zh-CN"/>
        </w:rPr>
        <w:t xml:space="preserve"> no matter SCG is configured as deactivated or not.</w:t>
      </w:r>
    </w:p>
    <w:p w:rsidR="007F3773" w:rsidRDefault="007F3773" w:rsidP="007F3773">
      <w:pPr>
        <w:pStyle w:val="a2"/>
        <w:spacing w:before="120"/>
        <w:rPr>
          <w:rFonts w:eastAsiaTheme="minorEastAsia"/>
          <w:i/>
          <w:u w:val="single"/>
          <w:lang w:eastAsia="zh-CN"/>
        </w:rPr>
      </w:pPr>
      <w:r>
        <w:rPr>
          <w:rFonts w:eastAsiaTheme="minorEastAsia"/>
          <w:i/>
          <w:u w:val="single"/>
          <w:lang w:eastAsia="zh-CN"/>
        </w:rPr>
        <w:t xml:space="preserve">Observation 1: In current spec, UE will log MHI for </w:t>
      </w:r>
      <w:proofErr w:type="spellStart"/>
      <w:r>
        <w:rPr>
          <w:rFonts w:eastAsiaTheme="minorEastAsia"/>
          <w:i/>
          <w:u w:val="single"/>
          <w:lang w:eastAsia="zh-CN"/>
        </w:rPr>
        <w:t>PSCell</w:t>
      </w:r>
      <w:proofErr w:type="spellEnd"/>
      <w:r>
        <w:rPr>
          <w:rFonts w:eastAsiaTheme="minorEastAsia"/>
          <w:i/>
          <w:u w:val="single"/>
          <w:lang w:eastAsia="zh-CN"/>
        </w:rPr>
        <w:t xml:space="preserve"> upon addition, or change of a </w:t>
      </w:r>
      <w:proofErr w:type="spellStart"/>
      <w:r>
        <w:rPr>
          <w:rFonts w:eastAsiaTheme="minorEastAsia"/>
          <w:i/>
          <w:u w:val="single"/>
          <w:lang w:eastAsia="zh-CN"/>
        </w:rPr>
        <w:t>PSCell</w:t>
      </w:r>
      <w:proofErr w:type="spellEnd"/>
      <w:r>
        <w:rPr>
          <w:rFonts w:eastAsiaTheme="minorEastAsia"/>
          <w:i/>
          <w:u w:val="single"/>
          <w:lang w:eastAsia="zh-CN"/>
        </w:rPr>
        <w:t xml:space="preserve"> no matter SCG is configured as activated or deactivated.</w:t>
      </w:r>
    </w:p>
    <w:p w:rsidR="007F3773" w:rsidRDefault="007F3773" w:rsidP="007F3773">
      <w:pPr>
        <w:pStyle w:val="a2"/>
        <w:spacing w:before="120"/>
        <w:rPr>
          <w:rFonts w:eastAsia="宋体"/>
          <w:lang w:eastAsia="zh-CN"/>
        </w:rPr>
      </w:pPr>
      <w:r>
        <w:rPr>
          <w:rFonts w:eastAsia="宋体"/>
          <w:lang w:eastAsia="zh-CN"/>
        </w:rPr>
        <w:t xml:space="preserve">Based on the current spec, when SCG is activated, UE needs to resume radio link monitoring on the SCG and indicate the lower layers to resume beam failure detection on the </w:t>
      </w:r>
      <w:proofErr w:type="spellStart"/>
      <w:r>
        <w:rPr>
          <w:rFonts w:eastAsia="宋体"/>
          <w:lang w:eastAsia="zh-CN"/>
        </w:rPr>
        <w:t>PSCell</w:t>
      </w:r>
      <w:proofErr w:type="spellEnd"/>
      <w:r>
        <w:rPr>
          <w:rFonts w:eastAsia="宋体"/>
          <w:lang w:eastAsia="zh-CN"/>
        </w:rPr>
        <w:t xml:space="preserve">. When SCG is activated, UE will stay under the coverage of SCG and it is correct that UE logs this </w:t>
      </w:r>
      <w:proofErr w:type="spellStart"/>
      <w:r>
        <w:rPr>
          <w:rFonts w:eastAsia="宋体"/>
          <w:lang w:eastAsia="zh-CN"/>
        </w:rPr>
        <w:t>PSCell</w:t>
      </w:r>
      <w:proofErr w:type="spellEnd"/>
      <w:r>
        <w:rPr>
          <w:rFonts w:eastAsia="宋体"/>
          <w:lang w:eastAsia="zh-CN"/>
        </w:rPr>
        <w:t xml:space="preserve"> in MHI. However, when SCG is deactivated, UE may stop radio link monitoring on the SCG and stop the beam failure detection on the </w:t>
      </w:r>
      <w:proofErr w:type="spellStart"/>
      <w:r>
        <w:rPr>
          <w:rFonts w:eastAsia="宋体"/>
          <w:lang w:eastAsia="zh-CN"/>
        </w:rPr>
        <w:t>PSCell</w:t>
      </w:r>
      <w:proofErr w:type="spellEnd"/>
      <w:r>
        <w:rPr>
          <w:rFonts w:eastAsia="宋体"/>
          <w:lang w:eastAsia="zh-CN"/>
        </w:rPr>
        <w:t xml:space="preserve">. Then it is possible that UE may move out of the coverage of current </w:t>
      </w:r>
      <w:proofErr w:type="spellStart"/>
      <w:r>
        <w:rPr>
          <w:rFonts w:eastAsia="宋体"/>
          <w:lang w:eastAsia="zh-CN"/>
        </w:rPr>
        <w:t>PSCell</w:t>
      </w:r>
      <w:proofErr w:type="spellEnd"/>
      <w:r>
        <w:rPr>
          <w:rFonts w:eastAsia="宋体"/>
          <w:lang w:eastAsia="zh-CN"/>
        </w:rPr>
        <w:t xml:space="preserve"> during SCG deactivation. But UE will still log this </w:t>
      </w:r>
      <w:proofErr w:type="spellStart"/>
      <w:r>
        <w:rPr>
          <w:rFonts w:eastAsia="宋体"/>
          <w:lang w:eastAsia="zh-CN"/>
        </w:rPr>
        <w:t>PSCell</w:t>
      </w:r>
      <w:proofErr w:type="spellEnd"/>
      <w:r>
        <w:rPr>
          <w:rFonts w:eastAsia="宋体"/>
          <w:lang w:eastAsia="zh-CN"/>
        </w:rPr>
        <w:t xml:space="preserve"> and the spent time into the MHI. </w:t>
      </w:r>
    </w:p>
    <w:p w:rsidR="007F3773" w:rsidRDefault="007F3773" w:rsidP="007F3773">
      <w:pPr>
        <w:pStyle w:val="a2"/>
        <w:spacing w:before="120"/>
        <w:rPr>
          <w:rFonts w:ascii="Times-Roman" w:eastAsiaTheme="minorEastAsia" w:hAnsi="Times-Roman"/>
          <w:color w:val="000000"/>
          <w:szCs w:val="20"/>
          <w:lang w:eastAsia="zh-CN"/>
        </w:rPr>
      </w:pPr>
      <w:r>
        <w:rPr>
          <w:rFonts w:eastAsia="宋体"/>
          <w:lang w:eastAsia="zh-CN"/>
        </w:rPr>
        <w:t xml:space="preserve">For example, </w:t>
      </w:r>
      <w:r>
        <w:rPr>
          <w:rFonts w:ascii="Times-Roman" w:eastAsiaTheme="minorEastAsia" w:hAnsi="Times-Roman"/>
          <w:color w:val="000000"/>
          <w:szCs w:val="20"/>
          <w:lang w:eastAsia="zh-CN"/>
        </w:rPr>
        <w:t xml:space="preserve">Network configures UE to activate PSCell1 for data transmission at T1 and deactivate the SCG1 at T2 because of traffic is finished. If the data is arriving again at T3, the network could activate the SCG. However, since UE is moving out of SgNB1 and in the coverage of SgNB2, the network will configure the change of </w:t>
      </w:r>
      <w:proofErr w:type="spellStart"/>
      <w:r>
        <w:rPr>
          <w:rFonts w:ascii="Times-Roman" w:eastAsiaTheme="minorEastAsia" w:hAnsi="Times-Roman"/>
          <w:color w:val="000000"/>
          <w:szCs w:val="20"/>
          <w:lang w:eastAsia="zh-CN"/>
        </w:rPr>
        <w:t>PSCell</w:t>
      </w:r>
      <w:proofErr w:type="spellEnd"/>
      <w:r>
        <w:rPr>
          <w:rFonts w:ascii="Times-Roman" w:eastAsiaTheme="minorEastAsia" w:hAnsi="Times-Roman"/>
          <w:color w:val="000000"/>
          <w:szCs w:val="20"/>
          <w:lang w:eastAsia="zh-CN"/>
        </w:rPr>
        <w:t xml:space="preserve"> and the SCG2 of SgNB2 with activation. </w:t>
      </w:r>
    </w:p>
    <w:p w:rsidR="007F3773" w:rsidRDefault="00C961BB" w:rsidP="007F3773">
      <w:pPr>
        <w:pStyle w:val="a2"/>
        <w:spacing w:before="120"/>
        <w:jc w:val="center"/>
        <w:rPr>
          <w:rFonts w:ascii="Times-Roman" w:eastAsiaTheme="minorEastAsia" w:hAnsi="Times-Roman"/>
          <w:color w:val="000000"/>
          <w:szCs w:val="20"/>
          <w:lang w:eastAsia="zh-CN"/>
        </w:rPr>
      </w:pPr>
      <w:r>
        <w:object w:dxaOrig="6998" w:dyaOrig="2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45.7pt" o:ole="">
            <v:imagedata r:id="rId9" o:title=""/>
          </v:shape>
          <o:OLEObject Type="Embed" ProgID="Visio.Drawing.11" ShapeID="_x0000_i1025" DrawAspect="Content" ObjectID="_1789213300" r:id="rId10"/>
        </w:object>
      </w:r>
    </w:p>
    <w:p w:rsidR="007F3773" w:rsidRDefault="007F3773" w:rsidP="007F3773">
      <w:pPr>
        <w:pStyle w:val="a2"/>
        <w:spacing w:before="120"/>
        <w:jc w:val="center"/>
        <w:rPr>
          <w:rFonts w:eastAsiaTheme="minorEastAsia"/>
          <w:i/>
          <w:u w:val="single"/>
          <w:lang w:eastAsia="zh-CN"/>
        </w:rPr>
      </w:pPr>
      <w:r>
        <w:rPr>
          <w:rFonts w:eastAsiaTheme="minorEastAsia"/>
          <w:b/>
          <w:lang w:eastAsia="zh-CN"/>
        </w:rPr>
        <w:t>Figure 1 UE moving and SCG configuration in DC scenario</w:t>
      </w:r>
    </w:p>
    <w:p w:rsidR="007F3773" w:rsidRDefault="007F3773" w:rsidP="007F3773">
      <w:pPr>
        <w:pStyle w:val="a2"/>
        <w:spacing w:before="120"/>
        <w:rPr>
          <w:rFonts w:eastAsiaTheme="minorEastAsia"/>
          <w:lang w:eastAsia="zh-CN"/>
        </w:rPr>
      </w:pPr>
      <w:r>
        <w:rPr>
          <w:rFonts w:eastAsiaTheme="minorEastAsia"/>
          <w:lang w:eastAsia="zh-CN"/>
        </w:rPr>
        <w:t xml:space="preserve">In above procedure, the time duration between T2 and T3 will be associated to PSCell1 by legacy MHI procedure. If the network receives this MHI information, network may believe that UE is still under the coverage of PSCell1 and available for data transmission, but the UE is out of the PSCell1 coverage and into PSCell2 coverage in fact. </w:t>
      </w:r>
    </w:p>
    <w:p w:rsidR="007F3773" w:rsidRDefault="007F3773" w:rsidP="007F3773">
      <w:pPr>
        <w:pStyle w:val="a2"/>
        <w:spacing w:before="120"/>
        <w:rPr>
          <w:rFonts w:eastAsiaTheme="minorEastAsia"/>
          <w:lang w:eastAsia="zh-CN"/>
        </w:rPr>
      </w:pPr>
      <w:r>
        <w:rPr>
          <w:rFonts w:eastAsiaTheme="minorEastAsia"/>
          <w:lang w:eastAsia="zh-CN"/>
        </w:rPr>
        <w:t xml:space="preserve">The MHI is used for network to estimate the UE mobility state and then </w:t>
      </w:r>
      <w:r w:rsidR="005100C0">
        <w:rPr>
          <w:rFonts w:eastAsiaTheme="minorEastAsia" w:hint="eastAsia"/>
          <w:lang w:eastAsia="zh-CN"/>
        </w:rPr>
        <w:t>optimize</w:t>
      </w:r>
      <w:r w:rsidR="005100C0">
        <w:rPr>
          <w:rFonts w:eastAsiaTheme="minorEastAsia"/>
          <w:lang w:eastAsia="zh-CN"/>
        </w:rPr>
        <w:t xml:space="preserve"> </w:t>
      </w:r>
      <w:r>
        <w:rPr>
          <w:rFonts w:eastAsiaTheme="minorEastAsia"/>
          <w:lang w:eastAsia="zh-CN"/>
        </w:rPr>
        <w:t>parameters for handover. For example, for fast UEs, the network can choose a macro cell as a target cell which can reduce the signalling overhead for mobility and reduce the mobility failure. Besides, the network can set optimum parameters (e.g. timeToTrigger) for handover measurements. The misunderstan</w:t>
      </w:r>
      <w:r w:rsidR="00A1738A">
        <w:rPr>
          <w:rFonts w:eastAsiaTheme="minorEastAsia"/>
          <w:lang w:eastAsia="zh-CN"/>
        </w:rPr>
        <w:t>ding of the PSCell UE staying</w:t>
      </w:r>
      <w:r w:rsidR="003B4CFE">
        <w:rPr>
          <w:rFonts w:eastAsiaTheme="minorEastAsia" w:hint="eastAsia"/>
          <w:lang w:eastAsia="zh-CN"/>
        </w:rPr>
        <w:t xml:space="preserve"> and being able to transmit data</w:t>
      </w:r>
      <w:r w:rsidR="00A1738A">
        <w:rPr>
          <w:rFonts w:eastAsiaTheme="minorEastAsia"/>
          <w:lang w:eastAsia="zh-CN"/>
        </w:rPr>
        <w:t xml:space="preserve"> </w:t>
      </w:r>
      <w:r w:rsidR="00A1738A">
        <w:rPr>
          <w:rFonts w:eastAsiaTheme="minorEastAsia" w:hint="eastAsia"/>
          <w:lang w:eastAsia="zh-CN"/>
        </w:rPr>
        <w:t>by</w:t>
      </w:r>
      <w:r>
        <w:rPr>
          <w:rFonts w:eastAsiaTheme="minorEastAsia"/>
          <w:lang w:eastAsia="zh-CN"/>
        </w:rPr>
        <w:t xml:space="preserve"> network</w:t>
      </w:r>
      <w:r w:rsidR="003B4CFE">
        <w:rPr>
          <w:rFonts w:eastAsiaTheme="minorEastAsia" w:hint="eastAsia"/>
          <w:lang w:eastAsia="zh-CN"/>
        </w:rPr>
        <w:t xml:space="preserve"> </w:t>
      </w:r>
      <w:r>
        <w:rPr>
          <w:rFonts w:eastAsiaTheme="minorEastAsia"/>
          <w:lang w:eastAsia="zh-CN"/>
        </w:rPr>
        <w:t>will cause the incorrect handover optimization.</w:t>
      </w:r>
    </w:p>
    <w:p w:rsidR="007F3773" w:rsidRDefault="007F3773" w:rsidP="007F3773">
      <w:pPr>
        <w:pStyle w:val="a2"/>
        <w:spacing w:before="120"/>
        <w:rPr>
          <w:rFonts w:eastAsiaTheme="minorEastAsia"/>
          <w:i/>
          <w:u w:val="single"/>
          <w:lang w:eastAsia="zh-CN"/>
        </w:rPr>
      </w:pPr>
      <w:r>
        <w:rPr>
          <w:rFonts w:eastAsiaTheme="minorEastAsia"/>
          <w:i/>
          <w:u w:val="single"/>
          <w:lang w:eastAsia="zh-CN"/>
        </w:rPr>
        <w:t xml:space="preserve">Observation 2: Based on the UE behavior in current spec, SCG deactivation </w:t>
      </w:r>
      <w:r w:rsidR="003A6043">
        <w:rPr>
          <w:rFonts w:eastAsiaTheme="minorEastAsia" w:hint="eastAsia"/>
          <w:i/>
          <w:u w:val="single"/>
          <w:lang w:eastAsia="zh-CN"/>
        </w:rPr>
        <w:t xml:space="preserve">option </w:t>
      </w:r>
      <w:r>
        <w:rPr>
          <w:rFonts w:eastAsiaTheme="minorEastAsia"/>
          <w:i/>
          <w:u w:val="single"/>
          <w:lang w:eastAsia="zh-CN"/>
        </w:rPr>
        <w:t>may result in biased MHI recording and incorrect handover optimization.</w:t>
      </w:r>
    </w:p>
    <w:p w:rsidR="007F3773" w:rsidRDefault="007F3773" w:rsidP="007F3773">
      <w:pPr>
        <w:pStyle w:val="a2"/>
        <w:spacing w:before="120"/>
        <w:rPr>
          <w:rFonts w:eastAsiaTheme="minorEastAsia"/>
          <w:b/>
          <w:lang w:eastAsia="zh-CN"/>
        </w:rPr>
      </w:pPr>
      <w:r>
        <w:rPr>
          <w:rFonts w:eastAsiaTheme="minorEastAsia"/>
          <w:b/>
          <w:lang w:eastAsia="zh-CN"/>
        </w:rPr>
        <w:t xml:space="preserve">Proposal </w:t>
      </w:r>
      <w:r w:rsidR="00215CE7">
        <w:rPr>
          <w:rFonts w:eastAsiaTheme="minorEastAsia" w:hint="eastAsia"/>
          <w:b/>
          <w:lang w:eastAsia="zh-CN"/>
        </w:rPr>
        <w:t>1</w:t>
      </w:r>
      <w:r>
        <w:rPr>
          <w:rFonts w:eastAsiaTheme="minorEastAsia"/>
          <w:b/>
          <w:lang w:eastAsia="zh-CN"/>
        </w:rPr>
        <w:t>: When UE records the MHI of PSCell, UE should record the time duration of SCG deactivation as least to avoid the network estimating the UE’s mobility state incorrectly.</w:t>
      </w:r>
    </w:p>
    <w:p w:rsidR="007F3773" w:rsidRDefault="007F3773" w:rsidP="007F3773">
      <w:pPr>
        <w:pStyle w:val="a2"/>
        <w:spacing w:before="120"/>
        <w:rPr>
          <w:rFonts w:eastAsiaTheme="minorEastAsia"/>
          <w:lang w:eastAsia="zh-CN"/>
        </w:rPr>
      </w:pPr>
      <w:r>
        <w:rPr>
          <w:rFonts w:eastAsiaTheme="minorEastAsia"/>
          <w:lang w:eastAsia="zh-CN"/>
        </w:rPr>
        <w:t>Furthermore, if UE move out of the coverage of PSCell1 during SCG deactivation, the TA can be expired or RLF/beam failure is detected during SCG deactivation, which means UL/DL is un-sync between UE and PSCell1. In this scenario, some extra assistant information, such as whether TAT is expired or whether RLF/beam failure is detected during SCG deactivation, even the RRM measurement results, may be needed to help network realize the real situation when PSCell1 is in deactivated status and avoid the incorrect handover optimization.</w:t>
      </w:r>
    </w:p>
    <w:p w:rsidR="007F3773" w:rsidRDefault="007F3773" w:rsidP="007F3773">
      <w:pPr>
        <w:pStyle w:val="a2"/>
        <w:spacing w:before="120"/>
        <w:rPr>
          <w:rFonts w:ascii="Times-Roman" w:eastAsiaTheme="minorEastAsia" w:hAnsi="Times-Roman"/>
          <w:b/>
          <w:color w:val="000000"/>
          <w:szCs w:val="20"/>
          <w:lang w:eastAsia="zh-CN"/>
        </w:rPr>
      </w:pPr>
      <w:r>
        <w:rPr>
          <w:rFonts w:ascii="Times-Roman" w:eastAsiaTheme="minorEastAsia" w:hAnsi="Times-Roman"/>
          <w:b/>
          <w:color w:val="000000"/>
          <w:szCs w:val="20"/>
          <w:lang w:eastAsia="zh-CN"/>
        </w:rPr>
        <w:t xml:space="preserve">Proposal </w:t>
      </w:r>
      <w:r w:rsidR="00215CE7">
        <w:rPr>
          <w:rFonts w:ascii="Times-Roman" w:eastAsiaTheme="minorEastAsia" w:hAnsi="Times-Roman" w:hint="eastAsia"/>
          <w:b/>
          <w:color w:val="000000"/>
          <w:szCs w:val="20"/>
          <w:lang w:eastAsia="zh-CN"/>
        </w:rPr>
        <w:t>2</w:t>
      </w:r>
      <w:r>
        <w:rPr>
          <w:rFonts w:ascii="Times-Roman" w:eastAsiaTheme="minorEastAsia" w:hAnsi="Times-Roman"/>
          <w:b/>
          <w:color w:val="000000"/>
          <w:szCs w:val="20"/>
          <w:lang w:eastAsia="zh-CN"/>
        </w:rPr>
        <w:t xml:space="preserve">: When UE records the MHI of PSCell, if SCG is deactivated, UE can record some extra information to help network understand the real situation, such as whether TAT is expired or whether RLF/beam failure is detected or not. </w:t>
      </w:r>
    </w:p>
    <w:p w:rsidR="007E4A7C" w:rsidRDefault="007E4A7C" w:rsidP="007E4A7C">
      <w:pPr>
        <w:pStyle w:val="22"/>
        <w:tabs>
          <w:tab w:val="clear" w:pos="-806"/>
          <w:tab w:val="left" w:pos="-1374"/>
        </w:tabs>
        <w:spacing w:line="276" w:lineRule="auto"/>
        <w:ind w:left="0" w:firstLine="0"/>
        <w:rPr>
          <w:rFonts w:eastAsiaTheme="minorEastAsia"/>
          <w:bCs w:val="0"/>
        </w:rPr>
      </w:pPr>
      <w:r>
        <w:rPr>
          <w:rFonts w:eastAsiaTheme="minorEastAsia" w:hint="eastAsia"/>
          <w:bCs w:val="0"/>
        </w:rPr>
        <w:t>SDT</w:t>
      </w:r>
    </w:p>
    <w:p w:rsidR="007039EC" w:rsidRPr="00E27944" w:rsidRDefault="007039EC" w:rsidP="007039EC">
      <w:pPr>
        <w:pStyle w:val="a2"/>
        <w:spacing w:before="120"/>
        <w:rPr>
          <w:rFonts w:eastAsia="宋体"/>
          <w:b/>
          <w:u w:val="single"/>
          <w:lang w:eastAsia="zh-CN"/>
        </w:rPr>
      </w:pPr>
      <w:r w:rsidRPr="00E27944">
        <w:rPr>
          <w:rFonts w:eastAsia="宋体" w:hint="eastAsia"/>
          <w:b/>
          <w:u w:val="single"/>
          <w:lang w:eastAsia="zh-CN"/>
        </w:rPr>
        <w:t>Background</w:t>
      </w:r>
    </w:p>
    <w:p w:rsidR="007039EC" w:rsidRPr="00383BE6" w:rsidRDefault="007039EC" w:rsidP="007039EC">
      <w:pPr>
        <w:pStyle w:val="a2"/>
        <w:spacing w:before="120"/>
        <w:rPr>
          <w:rFonts w:eastAsia="宋体"/>
          <w:lang w:val="en-GB" w:eastAsia="zh-CN"/>
        </w:rPr>
      </w:pPr>
      <w:r w:rsidRPr="00383BE6">
        <w:rPr>
          <w:rFonts w:eastAsia="宋体" w:hint="eastAsia"/>
          <w:lang w:val="en-GB" w:eastAsia="zh-CN"/>
        </w:rPr>
        <w:t>SDT is consisted of R17 MO-SDT and R18 MT-SDT. In SDT initiation procedure, the CG-SDT has a high priority than RA based SDT. For MO-SDT, when MO-SDT data is arriving at UE side, UE will initiate the MO-SDT procedure with RA partitioning resource if CG-SDT initiation is not selected or failed. For MT-SDT, if the paging with MT-SDT indication is received by UE, UE will initiate the MT-SDT procedure with the normal RA resource if CG-SDT initiation is not selected or failed. Besides, MT-SDT based RA procedure could have MT-SDT specific RSRP threshold, MO-SDT specific RSRP threshold will be applied if MT-SDT specific RSRP threshold is not configured for MT-SDT based RA procedure.</w:t>
      </w:r>
    </w:p>
    <w:p w:rsidR="007039EC" w:rsidRDefault="007039EC" w:rsidP="007039EC">
      <w:pPr>
        <w:pStyle w:val="a2"/>
        <w:spacing w:before="120"/>
        <w:rPr>
          <w:rFonts w:eastAsia="宋体"/>
          <w:b/>
          <w:u w:val="single"/>
          <w:lang w:eastAsia="zh-CN"/>
        </w:rPr>
      </w:pPr>
      <w:r>
        <w:rPr>
          <w:rFonts w:eastAsia="宋体" w:hint="eastAsia"/>
          <w:b/>
          <w:u w:val="single"/>
          <w:lang w:eastAsia="zh-CN"/>
        </w:rPr>
        <w:t>RA report for MO-SDT</w:t>
      </w:r>
    </w:p>
    <w:p w:rsidR="007039EC" w:rsidRDefault="007039EC" w:rsidP="007039EC">
      <w:pPr>
        <w:pStyle w:val="a2"/>
        <w:spacing w:before="120"/>
        <w:rPr>
          <w:rFonts w:eastAsiaTheme="minorEastAsia"/>
          <w:lang w:eastAsia="zh-CN"/>
        </w:rPr>
      </w:pPr>
      <w:r>
        <w:rPr>
          <w:rFonts w:eastAsiaTheme="minorEastAsia" w:hint="eastAsia"/>
          <w:lang w:eastAsia="zh-CN"/>
        </w:rPr>
        <w:t>According the RAN2#126</w:t>
      </w:r>
      <w:r w:rsidR="0031245E">
        <w:rPr>
          <w:rFonts w:eastAsiaTheme="minorEastAsia" w:hint="eastAsia"/>
          <w:lang w:eastAsia="zh-CN"/>
        </w:rPr>
        <w:t xml:space="preserve"> meeting</w:t>
      </w:r>
      <w:r>
        <w:rPr>
          <w:rFonts w:eastAsiaTheme="minorEastAsia" w:hint="eastAsia"/>
          <w:lang w:eastAsia="zh-CN"/>
        </w:rPr>
        <w:t xml:space="preserve"> agreement for SDT</w:t>
      </w:r>
      <w:r w:rsidR="0031245E">
        <w:rPr>
          <w:rFonts w:eastAsiaTheme="minorEastAsia" w:hint="eastAsia"/>
          <w:lang w:eastAsia="zh-CN"/>
        </w:rPr>
        <w:t xml:space="preserve"> as below</w:t>
      </w:r>
      <w:r>
        <w:rPr>
          <w:rFonts w:eastAsiaTheme="minorEastAsia" w:hint="eastAsia"/>
          <w:lang w:eastAsia="zh-CN"/>
        </w:rPr>
        <w:t xml:space="preserve">, </w:t>
      </w:r>
      <w:r w:rsidRPr="00303DBF">
        <w:t>RSRP/data volume related information</w:t>
      </w:r>
      <w:r>
        <w:rPr>
          <w:rFonts w:eastAsiaTheme="minorEastAsia" w:hint="eastAsia"/>
          <w:lang w:eastAsia="zh-CN"/>
        </w:rPr>
        <w:t xml:space="preserve"> </w:t>
      </w:r>
      <w:r>
        <w:t xml:space="preserve">at the time </w:t>
      </w:r>
      <w:r w:rsidRPr="000501AF">
        <w:rPr>
          <w:rFonts w:eastAsiaTheme="minorEastAsia"/>
          <w:lang w:eastAsia="zh-CN"/>
        </w:rPr>
        <w:t>when</w:t>
      </w:r>
      <w:r>
        <w:t xml:space="preserve"> the UE evaluates if it should perform SDT</w:t>
      </w:r>
      <w:r>
        <w:rPr>
          <w:rFonts w:eastAsiaTheme="minorEastAsia" w:hint="eastAsia"/>
          <w:lang w:eastAsia="zh-CN"/>
        </w:rPr>
        <w:t xml:space="preserve"> will be logged in RA report</w:t>
      </w:r>
      <w:r>
        <w:t>.</w:t>
      </w:r>
      <w:r>
        <w:rPr>
          <w:rFonts w:eastAsiaTheme="minorEastAsia" w:hint="eastAsia"/>
          <w:lang w:eastAsia="zh-CN"/>
        </w:rPr>
        <w:t xml:space="preserve"> However, it is not clear in which case to log</w:t>
      </w:r>
      <w:r w:rsidRPr="00551132">
        <w:t xml:space="preserve"> </w:t>
      </w:r>
      <w:r>
        <w:t>RSRP value and buffered uplink data volume</w:t>
      </w:r>
      <w:r>
        <w:rPr>
          <w:rFonts w:eastAsiaTheme="minorEastAsia" w:hint="eastAsia"/>
          <w:lang w:eastAsia="zh-CN"/>
        </w:rPr>
        <w:t xml:space="preserve">. Obviously, if the SDT based RA procedure is successful, </w:t>
      </w:r>
      <w:r>
        <w:t>RSRP value and buffered uplink data volume</w:t>
      </w:r>
      <w:r>
        <w:rPr>
          <w:rFonts w:eastAsiaTheme="minorEastAsia" w:hint="eastAsia"/>
          <w:lang w:eastAsia="zh-CN"/>
        </w:rPr>
        <w:t xml:space="preserve"> could be included in RA report. If SDT based RA procedure is failed, such as T319a, the RSRP and </w:t>
      </w:r>
      <w:r>
        <w:rPr>
          <w:rFonts w:eastAsiaTheme="minorEastAsia"/>
          <w:lang w:eastAsia="zh-CN"/>
        </w:rPr>
        <w:t>data</w:t>
      </w:r>
      <w:r>
        <w:rPr>
          <w:rFonts w:eastAsiaTheme="minorEastAsia" w:hint="eastAsia"/>
          <w:lang w:eastAsia="zh-CN"/>
        </w:rPr>
        <w:t xml:space="preserve"> volume is better to be reported to network to see if the parameters associated to these two values are configured reasonable.</w:t>
      </w:r>
    </w:p>
    <w:tbl>
      <w:tblPr>
        <w:tblStyle w:val="a9"/>
        <w:tblW w:w="0" w:type="auto"/>
        <w:tblInd w:w="108" w:type="dxa"/>
        <w:tblLook w:val="04A0" w:firstRow="1" w:lastRow="0" w:firstColumn="1" w:lastColumn="0" w:noHBand="0" w:noVBand="1"/>
      </w:tblPr>
      <w:tblGrid>
        <w:gridCol w:w="9178"/>
      </w:tblGrid>
      <w:tr w:rsidR="0031245E" w:rsidTr="00A1738A">
        <w:tc>
          <w:tcPr>
            <w:tcW w:w="9178" w:type="dxa"/>
          </w:tcPr>
          <w:p w:rsidR="0031245E" w:rsidRPr="0031245E" w:rsidRDefault="0031245E" w:rsidP="0031245E">
            <w:pPr>
              <w:pStyle w:val="Agreement"/>
              <w:numPr>
                <w:ilvl w:val="0"/>
                <w:numId w:val="0"/>
              </w:numPr>
              <w:rPr>
                <w:b w:val="0"/>
              </w:rPr>
            </w:pPr>
            <w:r w:rsidRPr="0031245E">
              <w:rPr>
                <w:rFonts w:eastAsiaTheme="minorEastAsia" w:hint="eastAsia"/>
                <w:b w:val="0"/>
                <w:highlight w:val="green"/>
                <w:lang w:eastAsia="zh-CN"/>
              </w:rPr>
              <w:t>RAN2#126 meeting</w:t>
            </w:r>
          </w:p>
          <w:p w:rsidR="0031245E" w:rsidRPr="0031245E" w:rsidRDefault="0031245E" w:rsidP="0031245E">
            <w:pPr>
              <w:pStyle w:val="Agreement"/>
              <w:rPr>
                <w:rFonts w:eastAsiaTheme="minorEastAsia"/>
                <w:b w:val="0"/>
                <w:lang w:eastAsia="zh-CN"/>
              </w:rPr>
            </w:pPr>
            <w:r w:rsidRPr="0031245E">
              <w:rPr>
                <w:b w:val="0"/>
              </w:rPr>
              <w:lastRenderedPageBreak/>
              <w:t>Downlink RSRP value and buffered uplink data volume at the time when the UE evaluates if it should perform SDT.</w:t>
            </w:r>
          </w:p>
        </w:tc>
      </w:tr>
    </w:tbl>
    <w:p w:rsidR="007039EC" w:rsidRPr="00E562D4" w:rsidRDefault="007039EC" w:rsidP="007039EC">
      <w:pPr>
        <w:pStyle w:val="a2"/>
        <w:spacing w:before="120"/>
        <w:rPr>
          <w:rFonts w:eastAsiaTheme="minorEastAsia"/>
          <w:b/>
          <w:lang w:eastAsia="zh-CN"/>
        </w:rPr>
      </w:pPr>
      <w:r w:rsidRPr="00E562D4">
        <w:rPr>
          <w:rFonts w:eastAsiaTheme="minorEastAsia" w:hint="eastAsia"/>
          <w:b/>
          <w:lang w:eastAsia="zh-CN"/>
        </w:rPr>
        <w:lastRenderedPageBreak/>
        <w:t xml:space="preserve">Proposal </w:t>
      </w:r>
      <w:r w:rsidR="00215CE7">
        <w:rPr>
          <w:rFonts w:eastAsiaTheme="minorEastAsia" w:hint="eastAsia"/>
          <w:b/>
          <w:lang w:eastAsia="zh-CN"/>
        </w:rPr>
        <w:t>3</w:t>
      </w:r>
      <w:r w:rsidRPr="00E562D4">
        <w:rPr>
          <w:rFonts w:eastAsiaTheme="minorEastAsia" w:hint="eastAsia"/>
          <w:b/>
          <w:lang w:eastAsia="zh-CN"/>
        </w:rPr>
        <w:t xml:space="preserve">: The </w:t>
      </w:r>
      <w:r w:rsidRPr="009C4E3F">
        <w:rPr>
          <w:rFonts w:eastAsiaTheme="minorEastAsia"/>
          <w:b/>
          <w:lang w:eastAsia="zh-CN"/>
        </w:rPr>
        <w:t>RSRP and data volume</w:t>
      </w:r>
      <w:r w:rsidRPr="009C4E3F">
        <w:rPr>
          <w:rFonts w:eastAsiaTheme="minorEastAsia" w:hint="eastAsia"/>
          <w:b/>
          <w:lang w:eastAsia="zh-CN"/>
        </w:rPr>
        <w:t xml:space="preserve"> </w:t>
      </w:r>
      <w:r w:rsidRPr="009C4E3F">
        <w:rPr>
          <w:rFonts w:eastAsiaTheme="minorEastAsia"/>
          <w:b/>
          <w:lang w:eastAsia="zh-CN"/>
        </w:rPr>
        <w:t>at the time when the UE eva</w:t>
      </w:r>
      <w:r>
        <w:rPr>
          <w:rFonts w:eastAsiaTheme="minorEastAsia"/>
          <w:b/>
          <w:lang w:eastAsia="zh-CN"/>
        </w:rPr>
        <w:t>luates if it should perform SDT</w:t>
      </w:r>
      <w:r>
        <w:rPr>
          <w:rFonts w:eastAsiaTheme="minorEastAsia" w:hint="eastAsia"/>
          <w:b/>
          <w:lang w:eastAsia="zh-CN"/>
        </w:rPr>
        <w:t xml:space="preserve"> should be included in RA report in</w:t>
      </w:r>
      <w:r w:rsidRPr="00E562D4">
        <w:rPr>
          <w:rFonts w:eastAsiaTheme="minorEastAsia" w:hint="eastAsia"/>
          <w:b/>
          <w:lang w:eastAsia="zh-CN"/>
        </w:rPr>
        <w:t xml:space="preserve"> both successful and failed SDT </w:t>
      </w:r>
      <w:r>
        <w:rPr>
          <w:rFonts w:eastAsiaTheme="minorEastAsia" w:hint="eastAsia"/>
          <w:b/>
          <w:lang w:eastAsia="zh-CN"/>
        </w:rPr>
        <w:t>based RA procedure.</w:t>
      </w:r>
    </w:p>
    <w:p w:rsidR="007039EC" w:rsidRDefault="007039EC" w:rsidP="007039EC">
      <w:pPr>
        <w:pStyle w:val="a2"/>
        <w:spacing w:before="120"/>
        <w:rPr>
          <w:rFonts w:eastAsia="宋体"/>
          <w:lang w:val="en-GB" w:eastAsia="zh-CN"/>
        </w:rPr>
      </w:pPr>
      <w:r w:rsidRPr="009051C9">
        <w:rPr>
          <w:rFonts w:eastAsiaTheme="minorEastAsia" w:hint="eastAsia"/>
          <w:lang w:eastAsia="zh-CN"/>
        </w:rPr>
        <w:t xml:space="preserve">According </w:t>
      </w:r>
      <w:r>
        <w:rPr>
          <w:rFonts w:eastAsiaTheme="minorEastAsia" w:hint="eastAsia"/>
          <w:lang w:eastAsia="zh-CN"/>
        </w:rPr>
        <w:t>to legacy procedure,</w:t>
      </w:r>
      <w:r w:rsidRPr="003D4FF3">
        <w:rPr>
          <w:rFonts w:eastAsia="宋体" w:hint="eastAsia"/>
          <w:lang w:val="en-GB" w:eastAsia="zh-CN"/>
        </w:rPr>
        <w:t xml:space="preserve"> the parameters including DL RSRP and </w:t>
      </w:r>
      <w:r w:rsidRPr="003D4FF3">
        <w:rPr>
          <w:rFonts w:eastAsia="宋体"/>
          <w:lang w:val="en-GB" w:eastAsia="zh-CN"/>
        </w:rPr>
        <w:t>pending</w:t>
      </w:r>
      <w:r w:rsidRPr="003D4FF3">
        <w:rPr>
          <w:rFonts w:eastAsia="宋体" w:hint="eastAsia"/>
          <w:lang w:val="en-GB" w:eastAsia="zh-CN"/>
        </w:rPr>
        <w:t xml:space="preserve"> UL data </w:t>
      </w:r>
      <w:r>
        <w:rPr>
          <w:rFonts w:eastAsiaTheme="minorEastAsia" w:hint="eastAsia"/>
          <w:lang w:eastAsia="zh-CN"/>
        </w:rPr>
        <w:t xml:space="preserve">volume </w:t>
      </w:r>
      <w:r>
        <w:rPr>
          <w:rFonts w:eastAsia="宋体" w:hint="eastAsia"/>
          <w:lang w:val="en-GB" w:eastAsia="zh-CN"/>
        </w:rPr>
        <w:t xml:space="preserve">size </w:t>
      </w:r>
      <w:r w:rsidRPr="003D4FF3">
        <w:rPr>
          <w:rFonts w:eastAsia="宋体" w:hint="eastAsia"/>
          <w:lang w:val="en-GB" w:eastAsia="zh-CN"/>
        </w:rPr>
        <w:t xml:space="preserve">are also </w:t>
      </w:r>
      <w:r>
        <w:rPr>
          <w:rFonts w:eastAsia="宋体" w:hint="eastAsia"/>
          <w:lang w:val="en-GB" w:eastAsia="zh-CN"/>
        </w:rPr>
        <w:t>used by</w:t>
      </w:r>
      <w:r w:rsidRPr="003D4FF3">
        <w:rPr>
          <w:rFonts w:eastAsia="宋体" w:hint="eastAsia"/>
          <w:lang w:val="en-GB" w:eastAsia="zh-CN"/>
        </w:rPr>
        <w:t xml:space="preserve"> CG-SDT </w:t>
      </w:r>
      <w:r>
        <w:rPr>
          <w:rFonts w:eastAsia="宋体" w:hint="eastAsia"/>
          <w:lang w:val="en-GB" w:eastAsia="zh-CN"/>
        </w:rPr>
        <w:t>procedure</w:t>
      </w:r>
      <w:r w:rsidRPr="003D4FF3">
        <w:rPr>
          <w:rFonts w:eastAsia="宋体" w:hint="eastAsia"/>
          <w:lang w:val="en-GB" w:eastAsia="zh-CN"/>
        </w:rPr>
        <w:t xml:space="preserve">, in which the UE </w:t>
      </w:r>
      <w:r w:rsidRPr="003D4FF3">
        <w:rPr>
          <w:rFonts w:eastAsia="宋体"/>
          <w:lang w:val="en-GB" w:eastAsia="zh-CN"/>
        </w:rPr>
        <w:t>specific</w:t>
      </w:r>
      <w:r w:rsidRPr="003D4FF3">
        <w:rPr>
          <w:rFonts w:eastAsia="宋体" w:hint="eastAsia"/>
          <w:lang w:val="en-GB" w:eastAsia="zh-CN"/>
        </w:rPr>
        <w:t xml:space="preserve"> UL </w:t>
      </w:r>
      <w:r>
        <w:rPr>
          <w:rFonts w:eastAsia="宋体" w:hint="eastAsia"/>
          <w:lang w:val="en-GB" w:eastAsia="zh-CN"/>
        </w:rPr>
        <w:t>grant</w:t>
      </w:r>
      <w:r w:rsidRPr="003D4FF3">
        <w:rPr>
          <w:rFonts w:eastAsia="宋体" w:hint="eastAsia"/>
          <w:lang w:val="en-GB" w:eastAsia="zh-CN"/>
        </w:rPr>
        <w:t xml:space="preserve"> is configured</w:t>
      </w:r>
      <w:r>
        <w:rPr>
          <w:rFonts w:eastAsia="宋体" w:hint="eastAsia"/>
          <w:lang w:val="en-GB" w:eastAsia="zh-CN"/>
        </w:rPr>
        <w:t xml:space="preserve"> for initial CG-SDT data transmission</w:t>
      </w:r>
      <w:r w:rsidRPr="003D4FF3">
        <w:rPr>
          <w:rFonts w:eastAsia="宋体" w:hint="eastAsia"/>
          <w:lang w:val="en-GB" w:eastAsia="zh-CN"/>
        </w:rPr>
        <w:t>. So</w:t>
      </w:r>
      <w:r>
        <w:rPr>
          <w:rFonts w:eastAsia="宋体" w:hint="eastAsia"/>
          <w:lang w:val="en-GB" w:eastAsia="zh-CN"/>
        </w:rPr>
        <w:t xml:space="preserve">, it is better to make network realize the thresholds for RA based SDT is common to CG-SDT or not(i.e, CG-SDT is not configured) for a history RA procedure, then the network will consider the impact to CG-SDT or not when adjusting the thresholds. For example, if the indication of CG-SDT not configured </w:t>
      </w:r>
      <w:r>
        <w:rPr>
          <w:rFonts w:eastAsia="宋体"/>
          <w:lang w:val="en-GB" w:eastAsia="zh-CN"/>
        </w:rPr>
        <w:t>i</w:t>
      </w:r>
      <w:r>
        <w:rPr>
          <w:rFonts w:eastAsia="宋体" w:hint="eastAsia"/>
          <w:lang w:val="en-GB" w:eastAsia="zh-CN"/>
        </w:rPr>
        <w:t>s included in RA report for a history RA procedure, but now the CG-SDT is configure</w:t>
      </w:r>
      <w:r w:rsidR="008E01CB">
        <w:rPr>
          <w:rFonts w:eastAsia="宋体" w:hint="eastAsia"/>
          <w:lang w:val="en-GB" w:eastAsia="zh-CN"/>
        </w:rPr>
        <w:t>d</w:t>
      </w:r>
      <w:r>
        <w:rPr>
          <w:rFonts w:eastAsia="宋体" w:hint="eastAsia"/>
          <w:lang w:val="en-GB" w:eastAsia="zh-CN"/>
        </w:rPr>
        <w:t xml:space="preserve"> by </w:t>
      </w:r>
      <w:r>
        <w:rPr>
          <w:rFonts w:eastAsia="宋体"/>
          <w:lang w:val="en-GB" w:eastAsia="zh-CN"/>
        </w:rPr>
        <w:t>network</w:t>
      </w:r>
      <w:r>
        <w:rPr>
          <w:rFonts w:eastAsia="宋体" w:hint="eastAsia"/>
          <w:lang w:val="en-GB" w:eastAsia="zh-CN"/>
        </w:rPr>
        <w:t>, then the network will adjust the parameters more carefully to consider the impact to CG resource.</w:t>
      </w:r>
    </w:p>
    <w:p w:rsidR="007039EC" w:rsidRDefault="007039EC" w:rsidP="007039EC">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w:t>
      </w:r>
      <w:r w:rsidR="00215CE7">
        <w:rPr>
          <w:rFonts w:eastAsia="宋体" w:hint="eastAsia"/>
          <w:b/>
          <w:lang w:val="en-GB" w:eastAsia="zh-CN"/>
        </w:rPr>
        <w:t>4</w:t>
      </w:r>
      <w:r w:rsidRPr="00E562D4">
        <w:rPr>
          <w:rFonts w:eastAsia="宋体" w:hint="eastAsia"/>
          <w:b/>
          <w:lang w:val="en-GB" w:eastAsia="zh-CN"/>
        </w:rPr>
        <w:t xml:space="preserve">: </w:t>
      </w:r>
      <w:r>
        <w:rPr>
          <w:rFonts w:eastAsia="宋体" w:hint="eastAsia"/>
          <w:b/>
          <w:lang w:val="en-GB" w:eastAsia="zh-CN"/>
        </w:rPr>
        <w:t>W</w:t>
      </w:r>
      <w:r w:rsidRPr="00E562D4">
        <w:rPr>
          <w:rFonts w:eastAsia="宋体" w:hint="eastAsia"/>
          <w:b/>
          <w:lang w:val="en-GB" w:eastAsia="zh-CN"/>
        </w:rPr>
        <w:t xml:space="preserve">hether </w:t>
      </w:r>
      <w:r w:rsidR="00EC40AC">
        <w:rPr>
          <w:rFonts w:eastAsia="宋体" w:hint="eastAsia"/>
          <w:b/>
          <w:lang w:val="en-GB" w:eastAsia="zh-CN"/>
        </w:rPr>
        <w:t>the UE</w:t>
      </w:r>
      <w:r w:rsidRPr="00E562D4">
        <w:rPr>
          <w:rFonts w:eastAsia="宋体" w:hint="eastAsia"/>
          <w:b/>
          <w:lang w:val="en-GB" w:eastAsia="zh-CN"/>
        </w:rPr>
        <w:t xml:space="preserve"> </w:t>
      </w:r>
      <w:r w:rsidR="00EC40AC">
        <w:rPr>
          <w:rFonts w:eastAsia="宋体" w:hint="eastAsia"/>
          <w:b/>
          <w:lang w:val="en-GB" w:eastAsia="zh-CN"/>
        </w:rPr>
        <w:t xml:space="preserve">has </w:t>
      </w:r>
      <w:r w:rsidRPr="00E562D4">
        <w:rPr>
          <w:rFonts w:eastAsia="宋体" w:hint="eastAsia"/>
          <w:b/>
          <w:lang w:val="en-GB" w:eastAsia="zh-CN"/>
        </w:rPr>
        <w:t>perform</w:t>
      </w:r>
      <w:r w:rsidR="00EC40AC">
        <w:rPr>
          <w:rFonts w:eastAsia="宋体" w:hint="eastAsia"/>
          <w:b/>
          <w:lang w:val="en-GB" w:eastAsia="zh-CN"/>
        </w:rPr>
        <w:t>ed</w:t>
      </w:r>
      <w:r w:rsidRPr="00E562D4">
        <w:rPr>
          <w:rFonts w:eastAsia="宋体" w:hint="eastAsia"/>
          <w:b/>
          <w:lang w:val="en-GB" w:eastAsia="zh-CN"/>
        </w:rPr>
        <w:t xml:space="preserve"> the CG-SDT selection prior to RA-SDT needs to be</w:t>
      </w:r>
      <w:r w:rsidR="00EC40AC">
        <w:rPr>
          <w:rFonts w:eastAsia="宋体" w:hint="eastAsia"/>
          <w:b/>
          <w:lang w:val="en-GB" w:eastAsia="zh-CN"/>
        </w:rPr>
        <w:t xml:space="preserve"> logged</w:t>
      </w:r>
      <w:r w:rsidRPr="00E562D4">
        <w:rPr>
          <w:rFonts w:eastAsia="宋体" w:hint="eastAsia"/>
          <w:b/>
          <w:lang w:val="en-GB" w:eastAsia="zh-CN"/>
        </w:rPr>
        <w:t xml:space="preserve"> in RA report.</w:t>
      </w:r>
    </w:p>
    <w:p w:rsidR="0031245E" w:rsidRDefault="004E68B7" w:rsidP="007039EC">
      <w:pPr>
        <w:pStyle w:val="a2"/>
        <w:spacing w:before="120"/>
        <w:rPr>
          <w:rFonts w:eastAsiaTheme="minorEastAsia"/>
          <w:lang w:eastAsia="zh-CN"/>
        </w:rPr>
      </w:pPr>
      <w:r>
        <w:rPr>
          <w:rFonts w:eastAsia="宋体" w:hint="eastAsia"/>
          <w:lang w:val="en-GB" w:eastAsia="zh-CN"/>
        </w:rPr>
        <w:t xml:space="preserve">Similarly to SI request failure and beam recovery </w:t>
      </w:r>
      <w:r>
        <w:rPr>
          <w:rFonts w:eastAsia="宋体"/>
          <w:lang w:val="en-GB" w:eastAsia="zh-CN"/>
        </w:rPr>
        <w:t>failure</w:t>
      </w:r>
      <w:r>
        <w:rPr>
          <w:rFonts w:eastAsia="宋体" w:hint="eastAsia"/>
          <w:lang w:val="en-GB" w:eastAsia="zh-CN"/>
        </w:rPr>
        <w:t xml:space="preserve">, </w:t>
      </w:r>
      <w:r w:rsidR="00B16063">
        <w:rPr>
          <w:rFonts w:eastAsia="宋体" w:hint="eastAsia"/>
          <w:lang w:val="en-GB" w:eastAsia="zh-CN"/>
        </w:rPr>
        <w:t>SDT failure indication has been</w:t>
      </w:r>
      <w:r>
        <w:rPr>
          <w:rFonts w:eastAsia="宋体" w:hint="eastAsia"/>
          <w:lang w:val="en-GB" w:eastAsia="zh-CN"/>
        </w:rPr>
        <w:t xml:space="preserve"> recorded in </w:t>
      </w:r>
      <w:r w:rsidR="00E9157E">
        <w:rPr>
          <w:rFonts w:eastAsia="宋体" w:hint="eastAsia"/>
          <w:lang w:val="en-GB" w:eastAsia="zh-CN"/>
        </w:rPr>
        <w:t xml:space="preserve">R18 </w:t>
      </w:r>
      <w:r>
        <w:rPr>
          <w:rFonts w:eastAsia="宋体" w:hint="eastAsia"/>
          <w:lang w:val="en-GB" w:eastAsia="zh-CN"/>
        </w:rPr>
        <w:t>RA report</w:t>
      </w:r>
      <w:r w:rsidR="00E9157E">
        <w:rPr>
          <w:rFonts w:eastAsia="宋体" w:hint="eastAsia"/>
          <w:lang w:val="en-GB" w:eastAsia="zh-CN"/>
        </w:rPr>
        <w:t xml:space="preserve"> for RA-partitioning</w:t>
      </w:r>
      <w:r>
        <w:rPr>
          <w:rFonts w:eastAsia="宋体" w:hint="eastAsia"/>
          <w:lang w:val="en-GB" w:eastAsia="zh-CN"/>
        </w:rPr>
        <w:t xml:space="preserve">. </w:t>
      </w:r>
      <w:r w:rsidRPr="0031245E">
        <w:rPr>
          <w:rFonts w:eastAsia="宋体" w:hint="eastAsia"/>
          <w:lang w:val="en-GB" w:eastAsia="zh-CN"/>
        </w:rPr>
        <w:t>In RAN2#127 meeting,</w:t>
      </w:r>
      <w:r>
        <w:rPr>
          <w:rFonts w:eastAsia="宋体" w:hint="eastAsia"/>
          <w:lang w:val="en-GB" w:eastAsia="zh-CN"/>
        </w:rPr>
        <w:t xml:space="preserve"> </w:t>
      </w:r>
      <w:r w:rsidR="0031245E">
        <w:rPr>
          <w:rFonts w:eastAsia="宋体" w:hint="eastAsia"/>
          <w:lang w:val="en-GB" w:eastAsia="zh-CN"/>
        </w:rPr>
        <w:t xml:space="preserve">RAN2 agreed that </w:t>
      </w:r>
      <w:r w:rsidR="0031245E" w:rsidRPr="00733A0D">
        <w:rPr>
          <w:lang w:eastAsia="zh-CN"/>
        </w:rPr>
        <w:t xml:space="preserve">UE logs </w:t>
      </w:r>
      <w:r w:rsidR="0031245E">
        <w:rPr>
          <w:lang w:eastAsia="zh-CN"/>
        </w:rPr>
        <w:t xml:space="preserve">and reports </w:t>
      </w:r>
      <w:r w:rsidR="0031245E" w:rsidRPr="00733A0D">
        <w:rPr>
          <w:lang w:eastAsia="zh-CN"/>
        </w:rPr>
        <w:t xml:space="preserve">the failure cause </w:t>
      </w:r>
      <w:r w:rsidR="0031245E">
        <w:rPr>
          <w:lang w:eastAsia="zh-CN"/>
        </w:rPr>
        <w:t xml:space="preserve">for </w:t>
      </w:r>
      <w:r w:rsidR="0031245E" w:rsidRPr="00733A0D">
        <w:rPr>
          <w:lang w:eastAsia="zh-CN"/>
        </w:rPr>
        <w:t>SDT to the network</w:t>
      </w:r>
      <w:r w:rsidR="0031245E">
        <w:rPr>
          <w:rFonts w:eastAsiaTheme="minorEastAsia" w:hint="eastAsia"/>
          <w:lang w:eastAsia="zh-CN"/>
        </w:rPr>
        <w:t>.</w:t>
      </w:r>
      <w:r w:rsidR="003E6EB5">
        <w:rPr>
          <w:rFonts w:eastAsiaTheme="minorEastAsia" w:hint="eastAsia"/>
          <w:lang w:eastAsia="zh-CN"/>
        </w:rPr>
        <w:t xml:space="preserve"> Based on the company</w:t>
      </w:r>
      <w:r w:rsidR="003E6EB5">
        <w:rPr>
          <w:rFonts w:eastAsiaTheme="minorEastAsia"/>
          <w:lang w:eastAsia="zh-CN"/>
        </w:rPr>
        <w:t>’</w:t>
      </w:r>
      <w:r w:rsidR="003E6EB5">
        <w:rPr>
          <w:rFonts w:eastAsiaTheme="minorEastAsia" w:hint="eastAsia"/>
          <w:lang w:eastAsia="zh-CN"/>
        </w:rPr>
        <w:t xml:space="preserve">s view </w:t>
      </w:r>
      <w:r w:rsidR="003E6EB5">
        <w:rPr>
          <w:rFonts w:eastAsiaTheme="minorEastAsia"/>
          <w:lang w:eastAsia="zh-CN"/>
        </w:rPr>
        <w:t>and the</w:t>
      </w:r>
      <w:r w:rsidR="003E6EB5">
        <w:rPr>
          <w:rFonts w:eastAsiaTheme="minorEastAsia" w:hint="eastAsia"/>
          <w:lang w:eastAsia="zh-CN"/>
        </w:rPr>
        <w:t xml:space="preserve"> </w:t>
      </w:r>
      <w:r w:rsidR="00641C95">
        <w:rPr>
          <w:rFonts w:eastAsiaTheme="minorEastAsia" w:hint="eastAsia"/>
          <w:lang w:eastAsia="zh-CN"/>
        </w:rPr>
        <w:t>specification on SDT procedure, the SDT failure could happen in below cases:</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 xml:space="preserve">Case 1: </w:t>
      </w:r>
      <w:r>
        <w:rPr>
          <w:rFonts w:eastAsiaTheme="minorEastAsia"/>
          <w:lang w:eastAsia="zh-CN"/>
        </w:rPr>
        <w:t>u</w:t>
      </w:r>
      <w:r>
        <w:rPr>
          <w:rFonts w:eastAsiaTheme="minorEastAsia" w:hint="eastAsia"/>
          <w:lang w:eastAsia="zh-CN"/>
        </w:rPr>
        <w:t>pon receiving</w:t>
      </w:r>
      <w:r w:rsidRPr="00641C95">
        <w:rPr>
          <w:rFonts w:eastAsiaTheme="minorEastAsia"/>
          <w:lang w:eastAsia="zh-CN"/>
        </w:rPr>
        <w:t xml:space="preserve"> indication from the MCG RLC that the maximum number of retransmissions has been reached is received while SDT procedure is ongoing.</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 xml:space="preserve">Case 2: upon </w:t>
      </w:r>
      <w:r w:rsidRPr="00641C95">
        <w:rPr>
          <w:rFonts w:eastAsiaTheme="minorEastAsia"/>
          <w:lang w:eastAsia="zh-CN"/>
        </w:rPr>
        <w:t>random access problem indication is received from MCG MAC while SDT procedure is ongoing.</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Case 3: upon</w:t>
      </w:r>
      <w:r w:rsidRPr="00641C95">
        <w:rPr>
          <w:rFonts w:eastAsiaTheme="minorEastAsia"/>
          <w:lang w:eastAsia="zh-CN"/>
        </w:rPr>
        <w:t xml:space="preserve"> the lower layers indicate that cg-SDT-TimeAlignmentTimer or the configuredGrantTimer expired before receiving network response for the UL CG-SDT transmission with CCCH message while SDT procedure is ongoing.</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Case 4: upon</w:t>
      </w:r>
      <w:r w:rsidRPr="00641C95">
        <w:rPr>
          <w:rFonts w:eastAsiaTheme="minorEastAsia"/>
          <w:lang w:eastAsia="zh-CN"/>
        </w:rPr>
        <w:t xml:space="preserve"> integrity check failure indication is received from lower layers while SDT procedure is ongoing.</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Case 5: upon</w:t>
      </w:r>
      <w:r w:rsidRPr="00641C95">
        <w:rPr>
          <w:rFonts w:eastAsiaTheme="minorEastAsia"/>
          <w:lang w:eastAsia="zh-CN"/>
        </w:rPr>
        <w:t xml:space="preserve"> T319a expires.</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Case 6: upon</w:t>
      </w:r>
      <w:r w:rsidRPr="00641C95">
        <w:rPr>
          <w:rFonts w:eastAsiaTheme="minorEastAsia"/>
          <w:lang w:eastAsia="zh-CN"/>
        </w:rPr>
        <w:t xml:space="preserve"> network send UE to RRC_IDLE in response to the resume procedure initiated for SDT.</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Case 7: upon</w:t>
      </w:r>
      <w:r w:rsidRPr="00641C95">
        <w:rPr>
          <w:rFonts w:eastAsiaTheme="minorEastAsia"/>
          <w:lang w:eastAsia="zh-CN"/>
        </w:rPr>
        <w:t xml:space="preserve"> network send UE to RRC_INACTIVE in response to the resume procedure initiated for SDT.</w:t>
      </w:r>
    </w:p>
    <w:p w:rsidR="00641C95" w:rsidRPr="00641C95" w:rsidRDefault="00641C95" w:rsidP="00641C95">
      <w:pPr>
        <w:pStyle w:val="a2"/>
        <w:numPr>
          <w:ilvl w:val="0"/>
          <w:numId w:val="29"/>
        </w:numPr>
        <w:spacing w:before="120"/>
        <w:rPr>
          <w:rFonts w:eastAsiaTheme="minorEastAsia"/>
          <w:lang w:eastAsia="zh-CN"/>
        </w:rPr>
      </w:pPr>
      <w:r>
        <w:rPr>
          <w:rFonts w:eastAsiaTheme="minorEastAsia" w:hint="eastAsia"/>
          <w:lang w:eastAsia="zh-CN"/>
        </w:rPr>
        <w:t>Case 8: upon</w:t>
      </w:r>
      <w:r w:rsidRPr="00641C95">
        <w:rPr>
          <w:rFonts w:eastAsiaTheme="minorEastAsia"/>
          <w:lang w:eastAsia="zh-CN"/>
        </w:rPr>
        <w:t xml:space="preserve"> unsuccessfully co</w:t>
      </w:r>
      <w:r>
        <w:rPr>
          <w:rFonts w:eastAsiaTheme="minorEastAsia"/>
          <w:lang w:eastAsia="zh-CN"/>
        </w:rPr>
        <w:t>mpleted upon cell re-selection</w:t>
      </w:r>
    </w:p>
    <w:p w:rsidR="006F2213" w:rsidRDefault="00641C95" w:rsidP="007039EC">
      <w:pPr>
        <w:pStyle w:val="a2"/>
        <w:spacing w:before="120"/>
        <w:rPr>
          <w:rFonts w:eastAsiaTheme="minorEastAsia"/>
          <w:lang w:eastAsia="zh-CN"/>
        </w:rPr>
      </w:pPr>
      <w:r w:rsidRPr="00641C95">
        <w:rPr>
          <w:rFonts w:eastAsiaTheme="minorEastAsia" w:hint="eastAsia"/>
          <w:lang w:eastAsia="zh-CN"/>
        </w:rPr>
        <w:t xml:space="preserve">For </w:t>
      </w:r>
      <w:r>
        <w:rPr>
          <w:rFonts w:eastAsiaTheme="minorEastAsia" w:hint="eastAsia"/>
          <w:lang w:eastAsia="zh-CN"/>
        </w:rPr>
        <w:t>above cases, case 5 has been agreed in RAN2#126 meeting, the case</w:t>
      </w:r>
      <w:r w:rsidR="004761DC">
        <w:rPr>
          <w:rFonts w:eastAsiaTheme="minorEastAsia" w:hint="eastAsia"/>
          <w:lang w:eastAsia="zh-CN"/>
        </w:rPr>
        <w:t xml:space="preserve">1 and </w:t>
      </w:r>
      <w:r>
        <w:rPr>
          <w:rFonts w:eastAsiaTheme="minorEastAsia" w:hint="eastAsia"/>
          <w:lang w:eastAsia="zh-CN"/>
        </w:rPr>
        <w:t xml:space="preserve">2 are aligned </w:t>
      </w:r>
      <w:r>
        <w:rPr>
          <w:rFonts w:eastAsiaTheme="minorEastAsia"/>
          <w:lang w:eastAsia="zh-CN"/>
        </w:rPr>
        <w:t>to the</w:t>
      </w:r>
      <w:r>
        <w:rPr>
          <w:rFonts w:eastAsiaTheme="minorEastAsia" w:hint="eastAsia"/>
          <w:lang w:eastAsia="zh-CN"/>
        </w:rPr>
        <w:t xml:space="preserve"> </w:t>
      </w:r>
      <w:r w:rsidR="004761DC">
        <w:rPr>
          <w:rFonts w:eastAsiaTheme="minorEastAsia" w:hint="eastAsia"/>
          <w:lang w:eastAsia="zh-CN"/>
        </w:rPr>
        <w:t xml:space="preserve">legacy </w:t>
      </w:r>
      <w:r w:rsidR="00285FC9">
        <w:rPr>
          <w:rFonts w:eastAsiaTheme="minorEastAsia" w:hint="eastAsia"/>
          <w:lang w:eastAsia="zh-CN"/>
        </w:rPr>
        <w:t>failure report</w:t>
      </w:r>
      <w:r w:rsidR="004761DC">
        <w:rPr>
          <w:rFonts w:eastAsiaTheme="minorEastAsia" w:hint="eastAsia"/>
          <w:lang w:eastAsia="zh-CN"/>
        </w:rPr>
        <w:t xml:space="preserve"> cause</w:t>
      </w:r>
      <w:r w:rsidR="00285FC9">
        <w:rPr>
          <w:rFonts w:eastAsiaTheme="minorEastAsia" w:hint="eastAsia"/>
          <w:lang w:eastAsia="zh-CN"/>
        </w:rPr>
        <w:t xml:space="preserve"> and could be supported. Case 3 is </w:t>
      </w:r>
      <w:r w:rsidR="00285FC9">
        <w:rPr>
          <w:rFonts w:eastAsiaTheme="minorEastAsia"/>
          <w:lang w:eastAsia="zh-CN"/>
        </w:rPr>
        <w:t>associated</w:t>
      </w:r>
      <w:r w:rsidR="00285FC9">
        <w:rPr>
          <w:rFonts w:eastAsiaTheme="minorEastAsia" w:hint="eastAsia"/>
          <w:lang w:eastAsia="zh-CN"/>
        </w:rPr>
        <w:t xml:space="preserve"> to CG procedure</w:t>
      </w:r>
      <w:r w:rsidR="008E01CB">
        <w:rPr>
          <w:rFonts w:eastAsiaTheme="minorEastAsia" w:hint="eastAsia"/>
          <w:lang w:eastAsia="zh-CN"/>
        </w:rPr>
        <w:t>,</w:t>
      </w:r>
      <w:r w:rsidR="00285FC9">
        <w:rPr>
          <w:rFonts w:eastAsiaTheme="minorEastAsia" w:hint="eastAsia"/>
          <w:lang w:eastAsia="zh-CN"/>
        </w:rPr>
        <w:t xml:space="preserve"> not to RA procedure,</w:t>
      </w:r>
      <w:r w:rsidR="004761DC">
        <w:rPr>
          <w:rFonts w:eastAsiaTheme="minorEastAsia" w:hint="eastAsia"/>
          <w:lang w:eastAsia="zh-CN"/>
        </w:rPr>
        <w:t xml:space="preserve"> but it will be also beneficial</w:t>
      </w:r>
      <w:r w:rsidR="00285FC9">
        <w:rPr>
          <w:rFonts w:eastAsiaTheme="minorEastAsia" w:hint="eastAsia"/>
          <w:lang w:eastAsia="zh-CN"/>
        </w:rPr>
        <w:t xml:space="preserve"> to help network adjust the Timer, it could be supported as well. Furthermore, it can be seen that most of above </w:t>
      </w:r>
      <w:r w:rsidR="00B16063">
        <w:rPr>
          <w:rFonts w:eastAsiaTheme="minorEastAsia" w:hint="eastAsia"/>
          <w:lang w:eastAsia="zh-CN"/>
        </w:rPr>
        <w:t xml:space="preserve">SDT failure case </w:t>
      </w:r>
      <w:r w:rsidR="00285FC9">
        <w:rPr>
          <w:rFonts w:eastAsiaTheme="minorEastAsia" w:hint="eastAsia"/>
          <w:lang w:eastAsia="zh-CN"/>
        </w:rPr>
        <w:t>are not be differentiated as the CG-SDT or RA-SDT in legacy</w:t>
      </w:r>
      <w:r w:rsidR="004761DC">
        <w:rPr>
          <w:rFonts w:eastAsiaTheme="minorEastAsia" w:hint="eastAsia"/>
          <w:lang w:eastAsia="zh-CN"/>
        </w:rPr>
        <w:t xml:space="preserve"> </w:t>
      </w:r>
      <w:r w:rsidR="00285FC9">
        <w:rPr>
          <w:rFonts w:eastAsiaTheme="minorEastAsia"/>
          <w:lang w:eastAsia="zh-CN"/>
        </w:rPr>
        <w:t>specification</w:t>
      </w:r>
      <w:r w:rsidR="00285FC9">
        <w:rPr>
          <w:rFonts w:eastAsiaTheme="minorEastAsia" w:hint="eastAsia"/>
          <w:lang w:eastAsia="zh-CN"/>
        </w:rPr>
        <w:t>, it is suggested</w:t>
      </w:r>
      <w:r w:rsidR="004761DC">
        <w:rPr>
          <w:rFonts w:eastAsiaTheme="minorEastAsia" w:hint="eastAsia"/>
          <w:lang w:eastAsia="zh-CN"/>
        </w:rPr>
        <w:t xml:space="preserve"> to introduce an indication to identify it is CG-SDT or RA-SDT, which could help network to</w:t>
      </w:r>
      <w:r w:rsidR="00AC220F">
        <w:rPr>
          <w:rFonts w:eastAsiaTheme="minorEastAsia" w:hint="eastAsia"/>
          <w:lang w:eastAsia="zh-CN"/>
        </w:rPr>
        <w:t xml:space="preserve"> know</w:t>
      </w:r>
      <w:r w:rsidR="004761DC">
        <w:rPr>
          <w:rFonts w:eastAsiaTheme="minorEastAsia" w:hint="eastAsia"/>
          <w:lang w:eastAsia="zh-CN"/>
        </w:rPr>
        <w:t xml:space="preserve"> the </w:t>
      </w:r>
      <w:r w:rsidR="004761DC">
        <w:rPr>
          <w:rFonts w:eastAsiaTheme="minorEastAsia"/>
          <w:lang w:eastAsia="zh-CN"/>
        </w:rPr>
        <w:t>failure</w:t>
      </w:r>
      <w:r w:rsidR="004761DC">
        <w:rPr>
          <w:rFonts w:eastAsiaTheme="minorEastAsia" w:hint="eastAsia"/>
          <w:lang w:eastAsia="zh-CN"/>
        </w:rPr>
        <w:t xml:space="preserve"> is caused by CG-SDT or RA-SDT</w:t>
      </w:r>
      <w:r w:rsidR="00AC220F">
        <w:rPr>
          <w:rFonts w:eastAsiaTheme="minorEastAsia" w:hint="eastAsia"/>
          <w:lang w:eastAsia="zh-CN"/>
        </w:rPr>
        <w:t xml:space="preserve"> and</w:t>
      </w:r>
      <w:r w:rsidR="004761DC">
        <w:rPr>
          <w:rFonts w:eastAsiaTheme="minorEastAsia" w:hint="eastAsia"/>
          <w:lang w:eastAsia="zh-CN"/>
        </w:rPr>
        <w:t xml:space="preserve"> determine </w:t>
      </w:r>
      <w:r w:rsidR="00AC220F">
        <w:rPr>
          <w:rFonts w:eastAsiaTheme="minorEastAsia" w:hint="eastAsia"/>
          <w:lang w:eastAsia="zh-CN"/>
        </w:rPr>
        <w:t xml:space="preserve">which parameters needs to be adjusted. For case 4/6/7, it is not sure what the benefits could be if supported. For case 8, the UE will move to RRC_IDLE mode and SDT is failed because of </w:t>
      </w:r>
      <w:r w:rsidR="00056E43">
        <w:rPr>
          <w:rFonts w:eastAsiaTheme="minorEastAsia" w:hint="eastAsia"/>
          <w:lang w:eastAsia="zh-CN"/>
        </w:rPr>
        <w:t>poor</w:t>
      </w:r>
      <w:r w:rsidR="00AC220F">
        <w:rPr>
          <w:rFonts w:eastAsiaTheme="minorEastAsia" w:hint="eastAsia"/>
          <w:lang w:eastAsia="zh-CN"/>
        </w:rPr>
        <w:t xml:space="preserve"> cell channel quality in camping cell, the cause </w:t>
      </w:r>
      <w:r w:rsidR="00215CE7">
        <w:rPr>
          <w:rFonts w:eastAsiaTheme="minorEastAsia" w:hint="eastAsia"/>
          <w:lang w:eastAsia="zh-CN"/>
        </w:rPr>
        <w:t>reporting for</w:t>
      </w:r>
      <w:r w:rsidR="00AC220F">
        <w:rPr>
          <w:rFonts w:eastAsiaTheme="minorEastAsia" w:hint="eastAsia"/>
          <w:lang w:eastAsia="zh-CN"/>
        </w:rPr>
        <w:t xml:space="preserve"> case 8 could be supported and aligned to the rule to indicate the channel </w:t>
      </w:r>
      <w:r w:rsidR="00215CE7">
        <w:rPr>
          <w:rFonts w:eastAsiaTheme="minorEastAsia" w:hint="eastAsia"/>
          <w:lang w:eastAsia="zh-CN"/>
        </w:rPr>
        <w:t>status</w:t>
      </w:r>
      <w:r w:rsidR="00AC220F">
        <w:rPr>
          <w:rFonts w:eastAsiaTheme="minorEastAsia" w:hint="eastAsia"/>
          <w:lang w:eastAsia="zh-CN"/>
        </w:rPr>
        <w:t xml:space="preserve"> in legacy RLF report.</w:t>
      </w:r>
    </w:p>
    <w:p w:rsidR="00215CE7" w:rsidRPr="00B16063" w:rsidRDefault="00215CE7" w:rsidP="007039EC">
      <w:pPr>
        <w:pStyle w:val="a2"/>
        <w:spacing w:before="120"/>
        <w:rPr>
          <w:rFonts w:eastAsiaTheme="minorEastAsia"/>
          <w:b/>
          <w:lang w:eastAsia="zh-CN"/>
        </w:rPr>
      </w:pPr>
      <w:r w:rsidRPr="00B16063">
        <w:rPr>
          <w:rFonts w:eastAsiaTheme="minorEastAsia" w:hint="eastAsia"/>
          <w:b/>
          <w:lang w:eastAsia="zh-CN"/>
        </w:rPr>
        <w:t>Proposal 5</w:t>
      </w:r>
      <w:r w:rsidR="00511356">
        <w:rPr>
          <w:rFonts w:eastAsiaTheme="minorEastAsia" w:hint="eastAsia"/>
          <w:b/>
          <w:lang w:eastAsia="zh-CN"/>
        </w:rPr>
        <w:t xml:space="preserve">: </w:t>
      </w:r>
      <w:r w:rsidRPr="00B16063">
        <w:rPr>
          <w:rFonts w:eastAsiaTheme="minorEastAsia" w:hint="eastAsia"/>
          <w:b/>
          <w:lang w:eastAsia="zh-CN"/>
        </w:rPr>
        <w:t>The causes for following cases could be</w:t>
      </w:r>
      <w:r w:rsidR="00056E43" w:rsidRPr="00B16063">
        <w:rPr>
          <w:rFonts w:eastAsiaTheme="minorEastAsia" w:hint="eastAsia"/>
          <w:b/>
          <w:lang w:eastAsia="zh-CN"/>
        </w:rPr>
        <w:t xml:space="preserve"> logged</w:t>
      </w:r>
      <w:r w:rsidRPr="00B16063">
        <w:rPr>
          <w:rFonts w:eastAsiaTheme="minorEastAsia" w:hint="eastAsia"/>
          <w:b/>
          <w:lang w:eastAsia="zh-CN"/>
        </w:rPr>
        <w:t xml:space="preserve"> for</w:t>
      </w:r>
      <w:r w:rsidR="00056E43" w:rsidRPr="00B16063">
        <w:rPr>
          <w:rFonts w:eastAsiaTheme="minorEastAsia" w:hint="eastAsia"/>
          <w:b/>
          <w:lang w:eastAsia="zh-CN"/>
        </w:rPr>
        <w:t xml:space="preserve"> failed</w:t>
      </w:r>
      <w:r w:rsidRPr="00B16063">
        <w:rPr>
          <w:rFonts w:eastAsiaTheme="minorEastAsia" w:hint="eastAsia"/>
          <w:b/>
          <w:lang w:eastAsia="zh-CN"/>
        </w:rPr>
        <w:t xml:space="preserve"> SDT:</w:t>
      </w:r>
    </w:p>
    <w:p w:rsidR="00215CE7" w:rsidRPr="00B16063" w:rsidRDefault="00215CE7" w:rsidP="00215CE7">
      <w:pPr>
        <w:pStyle w:val="a2"/>
        <w:numPr>
          <w:ilvl w:val="0"/>
          <w:numId w:val="29"/>
        </w:numPr>
        <w:spacing w:before="120"/>
        <w:rPr>
          <w:rFonts w:eastAsiaTheme="minorEastAsia"/>
          <w:b/>
          <w:lang w:eastAsia="zh-CN"/>
        </w:rPr>
      </w:pPr>
      <w:r w:rsidRPr="00B16063">
        <w:rPr>
          <w:rFonts w:eastAsiaTheme="minorEastAsia"/>
          <w:b/>
          <w:lang w:eastAsia="zh-CN"/>
        </w:rPr>
        <w:t>u</w:t>
      </w:r>
      <w:r w:rsidRPr="00B16063">
        <w:rPr>
          <w:rFonts w:eastAsiaTheme="minorEastAsia" w:hint="eastAsia"/>
          <w:b/>
          <w:lang w:eastAsia="zh-CN"/>
        </w:rPr>
        <w:t>pon receiving</w:t>
      </w:r>
      <w:r w:rsidRPr="00B16063">
        <w:rPr>
          <w:rFonts w:eastAsiaTheme="minorEastAsia"/>
          <w:b/>
          <w:lang w:eastAsia="zh-CN"/>
        </w:rPr>
        <w:t xml:space="preserve"> indication from the MCG RLC that the maximum number of retransmissions has been reached is received</w:t>
      </w:r>
      <w:r w:rsidR="00511356">
        <w:rPr>
          <w:rFonts w:eastAsiaTheme="minorEastAsia"/>
          <w:b/>
          <w:lang w:eastAsia="zh-CN"/>
        </w:rPr>
        <w:t xml:space="preserve"> while SDT procedure is ongoing</w:t>
      </w:r>
      <w:r w:rsidR="00511356">
        <w:rPr>
          <w:rFonts w:eastAsiaTheme="minorEastAsia" w:hint="eastAsia"/>
          <w:b/>
          <w:lang w:eastAsia="zh-CN"/>
        </w:rPr>
        <w:t>;</w:t>
      </w:r>
    </w:p>
    <w:p w:rsidR="00215CE7" w:rsidRPr="00B16063" w:rsidRDefault="00215CE7" w:rsidP="00215CE7">
      <w:pPr>
        <w:pStyle w:val="a2"/>
        <w:numPr>
          <w:ilvl w:val="0"/>
          <w:numId w:val="29"/>
        </w:numPr>
        <w:spacing w:before="120"/>
        <w:rPr>
          <w:rFonts w:eastAsiaTheme="minorEastAsia"/>
          <w:b/>
          <w:lang w:eastAsia="zh-CN"/>
        </w:rPr>
      </w:pPr>
      <w:r w:rsidRPr="00B16063">
        <w:rPr>
          <w:rFonts w:eastAsiaTheme="minorEastAsia" w:hint="eastAsia"/>
          <w:b/>
          <w:lang w:eastAsia="zh-CN"/>
        </w:rPr>
        <w:t xml:space="preserve">upon </w:t>
      </w:r>
      <w:r w:rsidRPr="00B16063">
        <w:rPr>
          <w:rFonts w:eastAsiaTheme="minorEastAsia"/>
          <w:b/>
          <w:lang w:eastAsia="zh-CN"/>
        </w:rPr>
        <w:t>random access problem indication is received from MCG MAC</w:t>
      </w:r>
      <w:r w:rsidR="00511356">
        <w:rPr>
          <w:rFonts w:eastAsiaTheme="minorEastAsia"/>
          <w:b/>
          <w:lang w:eastAsia="zh-CN"/>
        </w:rPr>
        <w:t xml:space="preserve"> while SDT procedure is ongoing</w:t>
      </w:r>
      <w:r w:rsidR="00511356">
        <w:rPr>
          <w:rFonts w:eastAsiaTheme="minorEastAsia" w:hint="eastAsia"/>
          <w:b/>
          <w:lang w:eastAsia="zh-CN"/>
        </w:rPr>
        <w:t>;</w:t>
      </w:r>
    </w:p>
    <w:p w:rsidR="00215CE7" w:rsidRPr="00B16063" w:rsidRDefault="00215CE7" w:rsidP="00215CE7">
      <w:pPr>
        <w:pStyle w:val="a2"/>
        <w:numPr>
          <w:ilvl w:val="0"/>
          <w:numId w:val="29"/>
        </w:numPr>
        <w:spacing w:before="120"/>
        <w:rPr>
          <w:rFonts w:eastAsiaTheme="minorEastAsia"/>
          <w:b/>
          <w:lang w:eastAsia="zh-CN"/>
        </w:rPr>
      </w:pPr>
      <w:r w:rsidRPr="00B16063">
        <w:rPr>
          <w:rFonts w:eastAsiaTheme="minorEastAsia" w:hint="eastAsia"/>
          <w:b/>
          <w:lang w:eastAsia="zh-CN"/>
        </w:rPr>
        <w:t>upon</w:t>
      </w:r>
      <w:r w:rsidR="00511356">
        <w:rPr>
          <w:rFonts w:eastAsiaTheme="minorEastAsia"/>
          <w:b/>
          <w:lang w:eastAsia="zh-CN"/>
        </w:rPr>
        <w:t xml:space="preserve"> T319a expires</w:t>
      </w:r>
      <w:r w:rsidR="00511356">
        <w:rPr>
          <w:rFonts w:eastAsiaTheme="minorEastAsia" w:hint="eastAsia"/>
          <w:b/>
          <w:lang w:eastAsia="zh-CN"/>
        </w:rPr>
        <w:t>;</w:t>
      </w:r>
    </w:p>
    <w:p w:rsidR="00215CE7" w:rsidRPr="00B16063" w:rsidRDefault="00C55AEE" w:rsidP="00215CE7">
      <w:pPr>
        <w:pStyle w:val="a2"/>
        <w:numPr>
          <w:ilvl w:val="0"/>
          <w:numId w:val="29"/>
        </w:numPr>
        <w:spacing w:before="120"/>
        <w:rPr>
          <w:rFonts w:eastAsiaTheme="minorEastAsia"/>
          <w:b/>
          <w:lang w:eastAsia="zh-CN"/>
        </w:rPr>
      </w:pPr>
      <w:r w:rsidRPr="00B16063">
        <w:rPr>
          <w:rFonts w:eastAsiaTheme="minorEastAsia" w:hint="eastAsia"/>
          <w:b/>
          <w:lang w:eastAsia="zh-CN"/>
        </w:rPr>
        <w:t>upon</w:t>
      </w:r>
      <w:r w:rsidRPr="00B16063">
        <w:rPr>
          <w:rFonts w:eastAsiaTheme="minorEastAsia"/>
          <w:b/>
          <w:lang w:eastAsia="zh-CN"/>
        </w:rPr>
        <w:t xml:space="preserve"> the lower layers indicate that </w:t>
      </w:r>
      <w:r w:rsidRPr="004230E5">
        <w:rPr>
          <w:rFonts w:eastAsiaTheme="minorEastAsia"/>
          <w:b/>
          <w:i/>
          <w:lang w:eastAsia="zh-CN"/>
        </w:rPr>
        <w:t>cg-SDT-TimeAlignmentTimer</w:t>
      </w:r>
      <w:r w:rsidRPr="00B16063">
        <w:rPr>
          <w:rFonts w:eastAsiaTheme="minorEastAsia"/>
          <w:b/>
          <w:lang w:eastAsia="zh-CN"/>
        </w:rPr>
        <w:t xml:space="preserve"> or the c</w:t>
      </w:r>
      <w:r w:rsidRPr="004230E5">
        <w:rPr>
          <w:rFonts w:eastAsiaTheme="minorEastAsia"/>
          <w:b/>
          <w:i/>
          <w:lang w:eastAsia="zh-CN"/>
        </w:rPr>
        <w:t>onfiguredGrantTimer</w:t>
      </w:r>
      <w:r w:rsidRPr="00B16063">
        <w:rPr>
          <w:rFonts w:eastAsiaTheme="minorEastAsia"/>
          <w:b/>
          <w:lang w:eastAsia="zh-CN"/>
        </w:rPr>
        <w:t xml:space="preserve"> expired before receiving network response for the UL CG-SDT transmission with CCCH message while SDT procedure is ongoing</w:t>
      </w:r>
      <w:r w:rsidR="00511356">
        <w:rPr>
          <w:rFonts w:eastAsiaTheme="minorEastAsia" w:hint="eastAsia"/>
          <w:b/>
          <w:lang w:eastAsia="zh-CN"/>
        </w:rPr>
        <w:t>;</w:t>
      </w:r>
    </w:p>
    <w:p w:rsidR="00056E43" w:rsidRPr="00B16063" w:rsidRDefault="00056E43" w:rsidP="00056E43">
      <w:pPr>
        <w:pStyle w:val="a2"/>
        <w:numPr>
          <w:ilvl w:val="0"/>
          <w:numId w:val="29"/>
        </w:numPr>
        <w:spacing w:before="120"/>
        <w:rPr>
          <w:rFonts w:eastAsiaTheme="minorEastAsia"/>
          <w:b/>
          <w:lang w:eastAsia="zh-CN"/>
        </w:rPr>
      </w:pPr>
      <w:proofErr w:type="gramStart"/>
      <w:r w:rsidRPr="00B16063">
        <w:rPr>
          <w:rFonts w:eastAsiaTheme="minorEastAsia" w:hint="eastAsia"/>
          <w:b/>
          <w:lang w:eastAsia="zh-CN"/>
        </w:rPr>
        <w:t>upon</w:t>
      </w:r>
      <w:proofErr w:type="gramEnd"/>
      <w:r w:rsidRPr="00B16063">
        <w:rPr>
          <w:rFonts w:eastAsiaTheme="minorEastAsia"/>
          <w:b/>
          <w:lang w:eastAsia="zh-CN"/>
        </w:rPr>
        <w:t xml:space="preserve"> unsuccessfully completed upon cell re-selection</w:t>
      </w:r>
      <w:r w:rsidR="00511356">
        <w:rPr>
          <w:rFonts w:eastAsiaTheme="minorEastAsia" w:hint="eastAsia"/>
          <w:b/>
          <w:lang w:eastAsia="zh-CN"/>
        </w:rPr>
        <w:t>.</w:t>
      </w:r>
    </w:p>
    <w:p w:rsidR="00C55AEE" w:rsidRPr="00B16063" w:rsidRDefault="00C55AEE" w:rsidP="00C55AEE">
      <w:pPr>
        <w:pStyle w:val="a2"/>
        <w:spacing w:before="120"/>
        <w:rPr>
          <w:rFonts w:eastAsiaTheme="minorEastAsia"/>
          <w:b/>
          <w:lang w:eastAsia="zh-CN"/>
        </w:rPr>
      </w:pPr>
      <w:r w:rsidRPr="00B16063">
        <w:rPr>
          <w:rFonts w:eastAsiaTheme="minorEastAsia" w:hint="eastAsia"/>
          <w:b/>
          <w:lang w:eastAsia="zh-CN"/>
        </w:rPr>
        <w:lastRenderedPageBreak/>
        <w:t xml:space="preserve">Proposal 6: It is suggested to introduce an indication to indicate the SDT failure is CG-SDT or RA-SDT, which could help network to know the </w:t>
      </w:r>
      <w:r w:rsidRPr="00B16063">
        <w:rPr>
          <w:rFonts w:eastAsiaTheme="minorEastAsia"/>
          <w:b/>
          <w:lang w:eastAsia="zh-CN"/>
        </w:rPr>
        <w:t>failure</w:t>
      </w:r>
      <w:r w:rsidRPr="00B16063">
        <w:rPr>
          <w:rFonts w:eastAsiaTheme="minorEastAsia" w:hint="eastAsia"/>
          <w:b/>
          <w:lang w:eastAsia="zh-CN"/>
        </w:rPr>
        <w:t xml:space="preserve"> is </w:t>
      </w:r>
      <w:r w:rsidR="004E68B7" w:rsidRPr="00B16063">
        <w:rPr>
          <w:rFonts w:eastAsiaTheme="minorEastAsia" w:hint="eastAsia"/>
          <w:b/>
          <w:lang w:eastAsia="zh-CN"/>
        </w:rPr>
        <w:t>happened in</w:t>
      </w:r>
      <w:r w:rsidRPr="00B16063">
        <w:rPr>
          <w:rFonts w:eastAsiaTheme="minorEastAsia" w:hint="eastAsia"/>
          <w:b/>
          <w:lang w:eastAsia="zh-CN"/>
        </w:rPr>
        <w:t xml:space="preserve"> CG-SDT or RA-SDT </w:t>
      </w:r>
      <w:r w:rsidR="004E68B7" w:rsidRPr="00B16063">
        <w:rPr>
          <w:rFonts w:eastAsiaTheme="minorEastAsia" w:hint="eastAsia"/>
          <w:b/>
          <w:lang w:eastAsia="zh-CN"/>
        </w:rPr>
        <w:t xml:space="preserve">procedure </w:t>
      </w:r>
      <w:r w:rsidRPr="00B16063">
        <w:rPr>
          <w:rFonts w:eastAsiaTheme="minorEastAsia" w:hint="eastAsia"/>
          <w:b/>
          <w:lang w:eastAsia="zh-CN"/>
        </w:rPr>
        <w:t>and determine which parameters needs to be adjusted.</w:t>
      </w:r>
    </w:p>
    <w:p w:rsidR="007039EC" w:rsidRPr="00C55E79" w:rsidRDefault="007039EC" w:rsidP="007039EC">
      <w:pPr>
        <w:pStyle w:val="a2"/>
        <w:spacing w:before="120"/>
        <w:rPr>
          <w:rFonts w:eastAsia="宋体"/>
          <w:b/>
          <w:u w:val="single"/>
          <w:lang w:eastAsia="zh-CN"/>
        </w:rPr>
      </w:pPr>
      <w:r>
        <w:rPr>
          <w:rFonts w:eastAsia="宋体" w:hint="eastAsia"/>
          <w:b/>
          <w:u w:val="single"/>
          <w:lang w:eastAsia="zh-CN"/>
        </w:rPr>
        <w:t>RA report for MT-SDT</w:t>
      </w:r>
    </w:p>
    <w:p w:rsidR="007039EC" w:rsidRDefault="007039EC" w:rsidP="007039EC">
      <w:pPr>
        <w:pStyle w:val="a2"/>
        <w:spacing w:before="120"/>
        <w:rPr>
          <w:rFonts w:eastAsia="宋体"/>
          <w:lang w:val="en-GB" w:eastAsia="zh-CN"/>
        </w:rPr>
      </w:pPr>
      <w:r w:rsidRPr="00383BE6">
        <w:rPr>
          <w:rFonts w:eastAsia="宋体" w:hint="eastAsia"/>
          <w:lang w:val="en-GB" w:eastAsia="zh-CN"/>
        </w:rPr>
        <w:t xml:space="preserve">In R18, RA report has been enhanced for RA partitioning which includes the RA procedure </w:t>
      </w:r>
      <w:r w:rsidRPr="00383BE6">
        <w:rPr>
          <w:rFonts w:eastAsia="宋体"/>
          <w:lang w:val="en-GB" w:eastAsia="zh-CN"/>
        </w:rPr>
        <w:t>triggered</w:t>
      </w:r>
      <w:r w:rsidRPr="00383BE6">
        <w:rPr>
          <w:rFonts w:eastAsia="宋体" w:hint="eastAsia"/>
          <w:lang w:val="en-GB" w:eastAsia="zh-CN"/>
        </w:rPr>
        <w:t xml:space="preserve"> by R17 MO-SDT or its combination with other features, some </w:t>
      </w:r>
      <w:r w:rsidRPr="00383BE6">
        <w:rPr>
          <w:rFonts w:eastAsia="宋体"/>
          <w:lang w:val="en-GB" w:eastAsia="zh-CN"/>
        </w:rPr>
        <w:t>remaining</w:t>
      </w:r>
      <w:r w:rsidRPr="00383BE6">
        <w:rPr>
          <w:rFonts w:eastAsia="宋体" w:hint="eastAsia"/>
          <w:lang w:val="en-GB" w:eastAsia="zh-CN"/>
        </w:rPr>
        <w:t xml:space="preserve"> issues, such as whether to optimize the threshold for channel quality or data volume size, are left in the scope of R19 SON</w:t>
      </w:r>
      <w:r>
        <w:rPr>
          <w:rFonts w:eastAsia="宋体" w:hint="eastAsia"/>
          <w:lang w:val="en-GB" w:eastAsia="zh-CN"/>
        </w:rPr>
        <w:t>/</w:t>
      </w:r>
      <w:r w:rsidRPr="00383BE6">
        <w:rPr>
          <w:rFonts w:eastAsia="宋体" w:hint="eastAsia"/>
          <w:lang w:val="en-GB" w:eastAsia="zh-CN"/>
        </w:rPr>
        <w:t>MDT. However, the MT-SDT was introduced from R18, its initiation to RA-SDT is different from the MO-SDT and will apply the RA configuration for common RA procedure rather than the RA resource of MT-SDT, hence, the RA enhancement for MO-SDT in R18 could not be reused for MT-SDT, the network could also not identify the RA report is for MT-SDT or legacy RA procedure. Thus, it is suggested to consider MT-SDT in RACH optimization for SDT.</w:t>
      </w:r>
      <w:r>
        <w:rPr>
          <w:rFonts w:eastAsia="宋体" w:hint="eastAsia"/>
          <w:lang w:val="en-GB" w:eastAsia="zh-CN"/>
        </w:rPr>
        <w:t xml:space="preserve"> For MT-SDT, the legacy RA report for normal RA procedure (rather than RA partitioning) could be reused, but an additional RA purpose of MT-SDT should be included </w:t>
      </w:r>
      <w:r>
        <w:rPr>
          <w:rFonts w:eastAsia="宋体"/>
          <w:lang w:val="en-GB" w:eastAsia="zh-CN"/>
        </w:rPr>
        <w:t>in the</w:t>
      </w:r>
      <w:r>
        <w:rPr>
          <w:rFonts w:eastAsia="宋体" w:hint="eastAsia"/>
          <w:lang w:val="en-GB" w:eastAsia="zh-CN"/>
        </w:rPr>
        <w:t xml:space="preserve"> RA report, then the network could identify the RA report is for MT-SDT and adjust the RA resource for MT-SDT. </w:t>
      </w:r>
    </w:p>
    <w:p w:rsidR="007039EC" w:rsidRPr="00383BE6" w:rsidRDefault="007039EC" w:rsidP="007039EC">
      <w:pPr>
        <w:pStyle w:val="a2"/>
        <w:spacing w:before="120"/>
        <w:rPr>
          <w:rFonts w:eastAsia="宋体"/>
          <w:lang w:val="en-GB" w:eastAsia="zh-CN"/>
        </w:rPr>
      </w:pPr>
      <w:r>
        <w:rPr>
          <w:rFonts w:eastAsia="宋体" w:hint="eastAsia"/>
          <w:lang w:val="en-GB" w:eastAsia="zh-CN"/>
        </w:rPr>
        <w:t xml:space="preserve">Based on above analysis, </w:t>
      </w:r>
      <w:r>
        <w:rPr>
          <w:rFonts w:eastAsia="宋体"/>
          <w:lang w:val="en-GB" w:eastAsia="zh-CN"/>
        </w:rPr>
        <w:t>the</w:t>
      </w:r>
      <w:r>
        <w:rPr>
          <w:rFonts w:eastAsia="宋体" w:hint="eastAsia"/>
          <w:lang w:val="en-GB" w:eastAsia="zh-CN"/>
        </w:rPr>
        <w:t xml:space="preserve"> basic enhancement of RA report for MT-SDT is just to introduce a new RA purpose for MT-SDT. So, it is suggested to consider the RACH optimization for MT-SDT.  </w:t>
      </w:r>
    </w:p>
    <w:p w:rsidR="007E4A7C" w:rsidRPr="007039EC" w:rsidRDefault="007039EC" w:rsidP="007039EC">
      <w:pPr>
        <w:pStyle w:val="a2"/>
        <w:rPr>
          <w:rFonts w:eastAsiaTheme="minorEastAsia"/>
          <w:b/>
          <w:lang w:eastAsia="zh-CN"/>
        </w:rPr>
      </w:pPr>
      <w:r w:rsidRPr="00CC68EA">
        <w:rPr>
          <w:rFonts w:eastAsiaTheme="minorEastAsia" w:hint="eastAsia"/>
          <w:b/>
          <w:lang w:eastAsia="zh-CN"/>
        </w:rPr>
        <w:t xml:space="preserve">Proposal </w:t>
      </w:r>
      <w:r w:rsidR="00B16063">
        <w:rPr>
          <w:rFonts w:eastAsiaTheme="minorEastAsia" w:hint="eastAsia"/>
          <w:b/>
          <w:lang w:eastAsia="zh-CN"/>
        </w:rPr>
        <w:t>7</w:t>
      </w:r>
      <w:r w:rsidRPr="00CC68EA">
        <w:rPr>
          <w:rFonts w:eastAsiaTheme="minorEastAsia" w:hint="eastAsia"/>
          <w:b/>
          <w:lang w:eastAsia="zh-CN"/>
        </w:rPr>
        <w:t xml:space="preserve">: </w:t>
      </w:r>
      <w:r w:rsidRPr="00CC68EA">
        <w:rPr>
          <w:rFonts w:eastAsia="宋体" w:hint="eastAsia"/>
          <w:b/>
          <w:lang w:val="en-GB" w:eastAsia="zh-CN"/>
        </w:rPr>
        <w:t>It is suggested to consider the RACH optimization for MT-SDT, and introduce a new RA purpose of MT-SDT in RA report.</w:t>
      </w:r>
    </w:p>
    <w:p w:rsidR="006F156C" w:rsidRDefault="00140FE6" w:rsidP="004F1CDA">
      <w:pPr>
        <w:pStyle w:val="22"/>
        <w:tabs>
          <w:tab w:val="clear" w:pos="-806"/>
          <w:tab w:val="left" w:pos="-1374"/>
        </w:tabs>
        <w:spacing w:line="276" w:lineRule="auto"/>
        <w:ind w:left="0" w:firstLine="0"/>
        <w:rPr>
          <w:rFonts w:eastAsiaTheme="minorEastAsia"/>
          <w:bCs w:val="0"/>
        </w:rPr>
      </w:pPr>
      <w:r>
        <w:rPr>
          <w:rFonts w:eastAsiaTheme="minorEastAsia" w:hint="eastAsia"/>
          <w:bCs w:val="0"/>
        </w:rPr>
        <w:t>MRO for MR-DC SCG failure</w:t>
      </w:r>
    </w:p>
    <w:p w:rsidR="00C927E2" w:rsidRDefault="0084241D" w:rsidP="00933524">
      <w:pPr>
        <w:pStyle w:val="a2"/>
        <w:rPr>
          <w:rFonts w:eastAsiaTheme="minorEastAsia"/>
          <w:lang w:eastAsia="zh-CN"/>
        </w:rPr>
      </w:pPr>
      <w:r>
        <w:rPr>
          <w:rFonts w:eastAsiaTheme="minorEastAsia" w:hint="eastAsia"/>
          <w:lang w:eastAsia="zh-CN"/>
        </w:rPr>
        <w:t xml:space="preserve">It is agreed in last meeting to </w:t>
      </w:r>
      <w:r w:rsidRPr="0084241D">
        <w:rPr>
          <w:rFonts w:eastAsiaTheme="minorEastAsia"/>
          <w:lang w:eastAsia="zh-CN"/>
        </w:rPr>
        <w:t xml:space="preserve">support MRO for SCG failure in EN-DC, enhance </w:t>
      </w:r>
      <w:r w:rsidRPr="00C605AE">
        <w:rPr>
          <w:rFonts w:eastAsiaTheme="minorEastAsia"/>
          <w:i/>
          <w:lang w:eastAsia="zh-CN"/>
        </w:rPr>
        <w:t>SCGFailureInformationNR</w:t>
      </w:r>
      <w:r w:rsidRPr="0084241D">
        <w:rPr>
          <w:rFonts w:eastAsiaTheme="minorEastAsia"/>
          <w:lang w:eastAsia="zh-CN"/>
        </w:rPr>
        <w:t xml:space="preserve"> message to include </w:t>
      </w:r>
      <w:proofErr w:type="spellStart"/>
      <w:r w:rsidRPr="0084241D">
        <w:rPr>
          <w:rFonts w:eastAsiaTheme="minorEastAsia"/>
          <w:lang w:eastAsia="zh-CN"/>
        </w:rPr>
        <w:t>previousPSCellId</w:t>
      </w:r>
      <w:proofErr w:type="spellEnd"/>
      <w:r w:rsidRPr="0084241D">
        <w:rPr>
          <w:rFonts w:eastAsiaTheme="minorEastAsia"/>
          <w:lang w:eastAsia="zh-CN"/>
        </w:rPr>
        <w:t xml:space="preserve">, </w:t>
      </w:r>
      <w:proofErr w:type="spellStart"/>
      <w:r w:rsidRPr="0084241D">
        <w:rPr>
          <w:rFonts w:eastAsiaTheme="minorEastAsia"/>
          <w:lang w:eastAsia="zh-CN"/>
        </w:rPr>
        <w:t>failedPSCellId</w:t>
      </w:r>
      <w:proofErr w:type="spellEnd"/>
      <w:r w:rsidRPr="0084241D">
        <w:rPr>
          <w:rFonts w:eastAsiaTheme="minorEastAsia"/>
          <w:lang w:eastAsia="zh-CN"/>
        </w:rPr>
        <w:t xml:space="preserve">, </w:t>
      </w:r>
      <w:proofErr w:type="spellStart"/>
      <w:r w:rsidRPr="0084241D">
        <w:rPr>
          <w:rFonts w:eastAsiaTheme="minorEastAsia"/>
          <w:lang w:eastAsia="zh-CN"/>
        </w:rPr>
        <w:t>timeSCGFailure</w:t>
      </w:r>
      <w:proofErr w:type="spellEnd"/>
      <w:r w:rsidR="00337836">
        <w:rPr>
          <w:rFonts w:eastAsiaTheme="minorEastAsia" w:hint="eastAsia"/>
          <w:lang w:eastAsia="zh-CN"/>
        </w:rPr>
        <w:t xml:space="preserve">, and RA-info is </w:t>
      </w:r>
      <w:r w:rsidR="00231D44">
        <w:rPr>
          <w:rFonts w:eastAsiaTheme="minorEastAsia" w:hint="eastAsia"/>
          <w:lang w:eastAsia="zh-CN"/>
        </w:rPr>
        <w:t>not supported</w:t>
      </w:r>
      <w:r w:rsidRPr="0084241D">
        <w:rPr>
          <w:rFonts w:eastAsiaTheme="minorEastAsia"/>
          <w:lang w:eastAsia="zh-CN"/>
        </w:rPr>
        <w:t>.</w:t>
      </w:r>
    </w:p>
    <w:p w:rsidR="000054A1" w:rsidRDefault="000054A1" w:rsidP="00933524">
      <w:pPr>
        <w:pStyle w:val="a2"/>
        <w:rPr>
          <w:rFonts w:eastAsiaTheme="minorEastAsia"/>
          <w:lang w:eastAsia="zh-CN"/>
        </w:rPr>
      </w:pPr>
      <w:r>
        <w:rPr>
          <w:rFonts w:eastAsiaTheme="minorEastAsia" w:hint="eastAsia"/>
          <w:lang w:eastAsia="zh-CN"/>
        </w:rPr>
        <w:t xml:space="preserve">And RAN3 agreed the reported parameters could also be extended </w:t>
      </w:r>
      <w:r w:rsidR="00956F37">
        <w:rPr>
          <w:rFonts w:eastAsiaTheme="minorEastAsia" w:hint="eastAsia"/>
          <w:lang w:eastAsia="zh-CN"/>
        </w:rPr>
        <w:t xml:space="preserve">to support </w:t>
      </w:r>
      <w:r>
        <w:rPr>
          <w:rFonts w:eastAsiaTheme="minorEastAsia" w:hint="eastAsia"/>
          <w:lang w:eastAsia="zh-CN"/>
        </w:rPr>
        <w:t>in NGEN-DC scenario.</w:t>
      </w:r>
    </w:p>
    <w:p w:rsidR="00E6250F" w:rsidRDefault="00AD5E85" w:rsidP="00525759">
      <w:pPr>
        <w:pStyle w:val="a2"/>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asically, the IE of the fields </w:t>
      </w:r>
      <w:r w:rsidR="00E964DE">
        <w:rPr>
          <w:rFonts w:eastAsiaTheme="minorEastAsia" w:hint="eastAsia"/>
          <w:lang w:eastAsia="zh-CN"/>
        </w:rPr>
        <w:t xml:space="preserve">used </w:t>
      </w:r>
      <w:r>
        <w:rPr>
          <w:rFonts w:eastAsiaTheme="minorEastAsia" w:hint="eastAsia"/>
          <w:lang w:eastAsia="zh-CN"/>
        </w:rPr>
        <w:t xml:space="preserve">for SCG failure in NR-DC scenario could be </w:t>
      </w:r>
      <w:r w:rsidR="00E21E5F">
        <w:rPr>
          <w:rFonts w:eastAsiaTheme="minorEastAsia" w:hint="eastAsia"/>
          <w:lang w:eastAsia="zh-CN"/>
        </w:rPr>
        <w:t xml:space="preserve">directly </w:t>
      </w:r>
      <w:r>
        <w:rPr>
          <w:rFonts w:eastAsiaTheme="minorEastAsia" w:hint="eastAsia"/>
          <w:lang w:eastAsia="zh-CN"/>
        </w:rPr>
        <w:t>copied into</w:t>
      </w:r>
      <w:r w:rsidR="002F61F4">
        <w:rPr>
          <w:rFonts w:eastAsiaTheme="minorEastAsia" w:hint="eastAsia"/>
          <w:lang w:eastAsia="zh-CN"/>
        </w:rPr>
        <w:t xml:space="preserve"> </w:t>
      </w:r>
      <w:r w:rsidR="002F61F4" w:rsidRPr="002F61F4">
        <w:rPr>
          <w:rFonts w:eastAsiaTheme="minorEastAsia"/>
          <w:lang w:eastAsia="zh-CN"/>
        </w:rPr>
        <w:t xml:space="preserve">the </w:t>
      </w:r>
      <w:r w:rsidR="002F61F4" w:rsidRPr="002F61F4">
        <w:rPr>
          <w:rFonts w:eastAsiaTheme="minorEastAsia"/>
          <w:i/>
          <w:lang w:eastAsia="zh-CN"/>
        </w:rPr>
        <w:t>SCGFailureInformationNR</w:t>
      </w:r>
      <w:r w:rsidR="002F61F4" w:rsidRPr="002F61F4">
        <w:rPr>
          <w:rFonts w:eastAsiaTheme="minorEastAsia"/>
          <w:lang w:eastAsia="zh-CN"/>
        </w:rPr>
        <w:t xml:space="preserve"> message </w:t>
      </w:r>
      <w:r>
        <w:rPr>
          <w:rFonts w:eastAsiaTheme="minorEastAsia" w:hint="eastAsia"/>
          <w:lang w:eastAsia="zh-CN"/>
        </w:rPr>
        <w:t xml:space="preserve">for (NG)EN-DC scenario. </w:t>
      </w:r>
      <w:r w:rsidR="0036436A">
        <w:rPr>
          <w:rFonts w:eastAsiaTheme="minorEastAsia" w:hint="eastAsia"/>
          <w:lang w:eastAsia="zh-CN"/>
        </w:rPr>
        <w:t>So the possible IEs are listed in the table as below</w:t>
      </w:r>
      <w:r w:rsidR="002F61F4">
        <w:rPr>
          <w:rFonts w:eastAsiaTheme="minorEastAsia" w:hint="eastAsia"/>
          <w:lang w:eastAsia="zh-CN"/>
        </w:rPr>
        <w:t>:</w:t>
      </w:r>
    </w:p>
    <w:p w:rsidR="00FD6A57" w:rsidRPr="00045CA0" w:rsidRDefault="00FD6A57" w:rsidP="00FD6A57">
      <w:pPr>
        <w:pStyle w:val="a2"/>
        <w:spacing w:before="120"/>
        <w:jc w:val="center"/>
        <w:rPr>
          <w:rFonts w:eastAsiaTheme="minorEastAsia"/>
          <w:b/>
          <w:lang w:eastAsia="zh-CN"/>
        </w:rPr>
      </w:pPr>
      <w:r>
        <w:rPr>
          <w:rFonts w:eastAsiaTheme="minorEastAsia" w:hint="eastAsia"/>
          <w:b/>
          <w:lang w:eastAsia="zh-CN"/>
        </w:rPr>
        <w:t>Table</w:t>
      </w:r>
      <w:r w:rsidRPr="00045CA0">
        <w:rPr>
          <w:rFonts w:eastAsiaTheme="minorEastAsia"/>
          <w:b/>
          <w:lang w:eastAsia="zh-CN"/>
        </w:rPr>
        <w:t xml:space="preserve"> </w:t>
      </w:r>
      <w:r w:rsidR="007E009D">
        <w:rPr>
          <w:rFonts w:eastAsiaTheme="minorEastAsia" w:hint="eastAsia"/>
          <w:b/>
          <w:lang w:eastAsia="zh-CN"/>
        </w:rPr>
        <w:t>1</w:t>
      </w:r>
      <w:r>
        <w:rPr>
          <w:rFonts w:eastAsiaTheme="minorEastAsia" w:hint="eastAsia"/>
          <w:b/>
          <w:lang w:eastAsia="zh-CN"/>
        </w:rPr>
        <w:t xml:space="preserve"> </w:t>
      </w:r>
      <w:r w:rsidR="00471FE7">
        <w:rPr>
          <w:rFonts w:eastAsiaTheme="minorEastAsia" w:hint="eastAsia"/>
          <w:b/>
          <w:lang w:eastAsia="zh-CN"/>
        </w:rPr>
        <w:t xml:space="preserve">Possible </w:t>
      </w:r>
      <w:r w:rsidR="000054A1">
        <w:rPr>
          <w:rFonts w:eastAsiaTheme="minorEastAsia" w:hint="eastAsia"/>
          <w:b/>
          <w:lang w:eastAsia="zh-CN"/>
        </w:rPr>
        <w:t>(NG)</w:t>
      </w:r>
      <w:r>
        <w:rPr>
          <w:rFonts w:eastAsiaTheme="minorEastAsia" w:hint="eastAsia"/>
          <w:b/>
          <w:lang w:eastAsia="zh-CN"/>
        </w:rPr>
        <w:t>E</w:t>
      </w:r>
      <w:r w:rsidR="00471FE7">
        <w:rPr>
          <w:rFonts w:eastAsiaTheme="minorEastAsia" w:hint="eastAsia"/>
          <w:b/>
          <w:lang w:eastAsia="zh-CN"/>
        </w:rPr>
        <w:t>N</w:t>
      </w:r>
      <w:r w:rsidRPr="00631B98">
        <w:rPr>
          <w:rFonts w:eastAsiaTheme="minorEastAsia"/>
          <w:b/>
          <w:lang w:eastAsia="zh-CN"/>
        </w:rPr>
        <w:t>-DC SCG failure</w:t>
      </w:r>
      <w:r>
        <w:rPr>
          <w:rFonts w:eastAsiaTheme="minorEastAsia" w:hint="eastAsia"/>
          <w:b/>
          <w:lang w:eastAsia="zh-CN"/>
        </w:rPr>
        <w:t xml:space="preserve"> report content</w:t>
      </w:r>
    </w:p>
    <w:tbl>
      <w:tblPr>
        <w:tblStyle w:val="a9"/>
        <w:tblW w:w="0" w:type="auto"/>
        <w:jc w:val="center"/>
        <w:tblLook w:val="04A0" w:firstRow="1" w:lastRow="0" w:firstColumn="1" w:lastColumn="0" w:noHBand="0" w:noVBand="1"/>
      </w:tblPr>
      <w:tblGrid>
        <w:gridCol w:w="3510"/>
        <w:gridCol w:w="5012"/>
      </w:tblGrid>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b/>
                <w:lang w:eastAsia="zh-CN"/>
              </w:rPr>
            </w:pPr>
            <w:r w:rsidRPr="00D079E6">
              <w:rPr>
                <w:b/>
                <w:lang w:eastAsia="zh-CN"/>
              </w:rPr>
              <w:t>Parameter</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b/>
                <w:lang w:eastAsia="zh-CN"/>
              </w:rPr>
            </w:pPr>
            <w:r w:rsidRPr="00D079E6">
              <w:rPr>
                <w:b/>
                <w:lang w:eastAsia="zh-CN"/>
              </w:rPr>
              <w:t>IE/value &amp; condition</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failedPSCellId</w:t>
            </w:r>
            <w:r w:rsidRPr="00D079E6">
              <w:rPr>
                <w:lang w:eastAsia="zh-CN"/>
              </w:rPr>
              <w:t xml:space="preserve"> and </w:t>
            </w:r>
            <w:r w:rsidRPr="00D079E6">
              <w:rPr>
                <w:rFonts w:eastAsiaTheme="minorEastAsia"/>
                <w:lang w:eastAsia="zh-CN"/>
              </w:rPr>
              <w:t>previousPSCellId</w:t>
            </w:r>
          </w:p>
        </w:tc>
        <w:tc>
          <w:tcPr>
            <w:tcW w:w="5012" w:type="dxa"/>
            <w:tcBorders>
              <w:top w:val="single" w:sz="4" w:space="0" w:color="auto"/>
              <w:left w:val="single" w:sz="4" w:space="0" w:color="auto"/>
              <w:bottom w:val="single" w:sz="4" w:space="0" w:color="auto"/>
              <w:right w:val="single" w:sz="4" w:space="0" w:color="auto"/>
            </w:tcBorders>
            <w:hideMark/>
          </w:tcPr>
          <w:p w:rsidR="00FD6A57" w:rsidRPr="00157A6D" w:rsidRDefault="00FD6A57" w:rsidP="00AC629A">
            <w:pPr>
              <w:pStyle w:val="a2"/>
              <w:rPr>
                <w:rFonts w:eastAsiaTheme="minorEastAsia"/>
                <w:lang w:eastAsia="zh-CN"/>
              </w:rPr>
            </w:pPr>
            <w:r w:rsidRPr="00D079E6">
              <w:rPr>
                <w:lang w:eastAsia="zh-CN"/>
              </w:rPr>
              <w:t>Frequency and PCI</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timeSCGFailure</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0-1023</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C74820" w:rsidP="009439DE">
            <w:pPr>
              <w:pStyle w:val="a2"/>
              <w:rPr>
                <w:rFonts w:eastAsiaTheme="minorEastAsia"/>
                <w:lang w:eastAsia="zh-CN"/>
              </w:rPr>
            </w:pPr>
            <w:r w:rsidRPr="00D079E6">
              <w:rPr>
                <w:rFonts w:eastAsiaTheme="minorEastAsia"/>
                <w:lang w:eastAsia="zh-CN"/>
              </w:rPr>
              <w:t>failureType</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02064F">
            <w:pPr>
              <w:pStyle w:val="a2"/>
              <w:rPr>
                <w:rFonts w:eastAsiaTheme="minorEastAsia"/>
                <w:lang w:eastAsia="zh-CN"/>
              </w:rPr>
            </w:pPr>
            <w:r w:rsidRPr="00D079E6">
              <w:rPr>
                <w:rFonts w:eastAsiaTheme="minorEastAsia"/>
                <w:lang w:eastAsia="zh-CN"/>
              </w:rPr>
              <w:t xml:space="preserve">Reuse current </w:t>
            </w:r>
            <w:r w:rsidR="0002064F">
              <w:rPr>
                <w:rFonts w:eastAsiaTheme="minorEastAsia" w:hint="eastAsia"/>
                <w:lang w:eastAsia="zh-CN"/>
              </w:rPr>
              <w:t>failure types</w:t>
            </w:r>
          </w:p>
        </w:tc>
      </w:tr>
    </w:tbl>
    <w:p w:rsidR="00E5475C" w:rsidRPr="00313817" w:rsidRDefault="00E5475C" w:rsidP="00E5475C">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failedPSCellId</w:t>
      </w:r>
      <w:r w:rsidRPr="00313817">
        <w:rPr>
          <w:rFonts w:eastAsiaTheme="minorEastAsia"/>
          <w:u w:val="single"/>
          <w:lang w:val="en-GB" w:eastAsia="zh-CN"/>
        </w:rPr>
        <w:t xml:space="preserve"> and </w:t>
      </w:r>
      <w:r w:rsidRPr="008C7BC8">
        <w:rPr>
          <w:rFonts w:eastAsiaTheme="minorEastAsia"/>
          <w:i/>
          <w:u w:val="single"/>
          <w:lang w:val="en-GB" w:eastAsia="zh-CN"/>
        </w:rPr>
        <w:t>previousPSCellId</w:t>
      </w:r>
    </w:p>
    <w:p w:rsidR="00157A6D" w:rsidRPr="00CC52D2" w:rsidRDefault="00CC52D2" w:rsidP="00525759">
      <w:pPr>
        <w:pStyle w:val="a2"/>
        <w:spacing w:beforeLines="50" w:before="120"/>
        <w:rPr>
          <w:rFonts w:eastAsiaTheme="minorEastAsia"/>
          <w:lang w:eastAsia="zh-CN"/>
        </w:rPr>
      </w:pPr>
      <w:r>
        <w:rPr>
          <w:rFonts w:eastAsiaTheme="minorEastAsia"/>
          <w:lang w:val="en-GB" w:eastAsia="zh-CN"/>
        </w:rPr>
        <w:t>The</w:t>
      </w:r>
      <w:r>
        <w:rPr>
          <w:rFonts w:eastAsiaTheme="minorEastAsia" w:hint="eastAsia"/>
          <w:lang w:val="en-GB" w:eastAsia="zh-CN"/>
        </w:rPr>
        <w:t xml:space="preserve"> </w:t>
      </w:r>
      <w:r>
        <w:rPr>
          <w:rFonts w:eastAsiaTheme="minorEastAsia" w:hint="eastAsia"/>
          <w:lang w:eastAsia="zh-CN"/>
        </w:rPr>
        <w:t>f</w:t>
      </w:r>
      <w:r w:rsidRPr="00D079E6">
        <w:rPr>
          <w:lang w:eastAsia="zh-CN"/>
        </w:rPr>
        <w:t xml:space="preserve">requency and </w:t>
      </w:r>
      <w:r>
        <w:rPr>
          <w:rFonts w:eastAsiaTheme="minorEastAsia" w:hint="eastAsia"/>
          <w:lang w:eastAsia="zh-CN"/>
        </w:rPr>
        <w:t xml:space="preserve">the </w:t>
      </w:r>
      <w:r w:rsidRPr="00D079E6">
        <w:rPr>
          <w:lang w:eastAsia="zh-CN"/>
        </w:rPr>
        <w:t>PCI</w:t>
      </w:r>
      <w:r>
        <w:rPr>
          <w:rFonts w:eastAsiaTheme="minorEastAsia" w:hint="eastAsia"/>
          <w:lang w:eastAsia="zh-CN"/>
        </w:rPr>
        <w:t xml:space="preserve"> of the PSCell could be </w:t>
      </w:r>
      <w:r w:rsidR="008807AE">
        <w:rPr>
          <w:rFonts w:eastAsiaTheme="minorEastAsia" w:hint="eastAsia"/>
          <w:lang w:eastAsia="zh-CN"/>
        </w:rPr>
        <w:t>introduced</w:t>
      </w:r>
      <w:r>
        <w:rPr>
          <w:rFonts w:eastAsiaTheme="minorEastAsia" w:hint="eastAsia"/>
          <w:lang w:eastAsia="zh-CN"/>
        </w:rPr>
        <w:t xml:space="preserve"> </w:t>
      </w:r>
      <w:r w:rsidR="005B7418">
        <w:rPr>
          <w:rFonts w:eastAsiaTheme="minorEastAsia" w:hint="eastAsia"/>
          <w:lang w:eastAsia="zh-CN"/>
        </w:rPr>
        <w:t xml:space="preserve">for these two fields </w:t>
      </w:r>
      <w:r>
        <w:rPr>
          <w:rFonts w:eastAsiaTheme="minorEastAsia" w:hint="eastAsia"/>
          <w:lang w:eastAsia="zh-CN"/>
        </w:rPr>
        <w:t xml:space="preserve">similar as NR-DC scenario. </w:t>
      </w:r>
      <w:r w:rsidR="00852C54">
        <w:rPr>
          <w:rFonts w:eastAsiaTheme="minorEastAsia" w:hint="eastAsia"/>
          <w:lang w:eastAsia="zh-CN"/>
        </w:rPr>
        <w:t>No CGI is needed s</w:t>
      </w:r>
      <w:r>
        <w:rPr>
          <w:rFonts w:eastAsiaTheme="minorEastAsia" w:hint="eastAsia"/>
          <w:lang w:eastAsia="zh-CN"/>
        </w:rPr>
        <w:t xml:space="preserve">ince </w:t>
      </w:r>
      <w:r w:rsidR="00852C54">
        <w:rPr>
          <w:rFonts w:eastAsiaTheme="minorEastAsia" w:hint="eastAsia"/>
          <w:lang w:eastAsia="zh-CN"/>
        </w:rPr>
        <w:t xml:space="preserve">the </w:t>
      </w:r>
      <w:r w:rsidR="00852C54" w:rsidRPr="002F61F4">
        <w:rPr>
          <w:rFonts w:eastAsiaTheme="minorEastAsia"/>
          <w:i/>
          <w:lang w:eastAsia="zh-CN"/>
        </w:rPr>
        <w:t>SCGFailureInformationNR</w:t>
      </w:r>
      <w:r w:rsidR="00852C54" w:rsidRPr="002F61F4">
        <w:rPr>
          <w:rFonts w:eastAsiaTheme="minorEastAsia"/>
          <w:lang w:eastAsia="zh-CN"/>
        </w:rPr>
        <w:t xml:space="preserve"> message</w:t>
      </w:r>
      <w:r w:rsidR="00852C54">
        <w:rPr>
          <w:rFonts w:eastAsiaTheme="minorEastAsia" w:hint="eastAsia"/>
          <w:lang w:eastAsia="zh-CN"/>
        </w:rPr>
        <w:t xml:space="preserve"> will be se</w:t>
      </w:r>
      <w:r w:rsidR="00710964">
        <w:rPr>
          <w:rFonts w:eastAsiaTheme="minorEastAsia" w:hint="eastAsia"/>
          <w:lang w:eastAsia="zh-CN"/>
        </w:rPr>
        <w:t>n</w:t>
      </w:r>
      <w:r w:rsidR="00852C54">
        <w:rPr>
          <w:rFonts w:eastAsiaTheme="minorEastAsia" w:hint="eastAsia"/>
          <w:lang w:eastAsia="zh-CN"/>
        </w:rPr>
        <w:t xml:space="preserve">t to the network immediately after the SCG failure </w:t>
      </w:r>
      <w:r w:rsidR="00073FCC">
        <w:rPr>
          <w:rFonts w:eastAsiaTheme="minorEastAsia"/>
          <w:lang w:eastAsia="zh-CN"/>
        </w:rPr>
        <w:t>occurred</w:t>
      </w:r>
      <w:r w:rsidR="00484B20">
        <w:rPr>
          <w:rFonts w:eastAsiaTheme="minorEastAsia" w:hint="eastAsia"/>
          <w:lang w:eastAsia="zh-CN"/>
        </w:rPr>
        <w:t xml:space="preserve"> </w:t>
      </w:r>
      <w:r w:rsidR="00852C54">
        <w:rPr>
          <w:rFonts w:eastAsiaTheme="minorEastAsia" w:hint="eastAsia"/>
          <w:lang w:eastAsia="zh-CN"/>
        </w:rPr>
        <w:t>and</w:t>
      </w:r>
      <w:r w:rsidR="00852C54" w:rsidRPr="00852C54">
        <w:t xml:space="preserve"> </w:t>
      </w:r>
      <w:r w:rsidR="00852C54">
        <w:rPr>
          <w:rFonts w:eastAsiaTheme="minorEastAsia" w:hint="eastAsia"/>
          <w:lang w:eastAsia="zh-CN"/>
        </w:rPr>
        <w:t>t</w:t>
      </w:r>
      <w:r w:rsidR="00852C54" w:rsidRPr="00852C54">
        <w:rPr>
          <w:rFonts w:eastAsiaTheme="minorEastAsia"/>
          <w:lang w:eastAsia="zh-CN"/>
        </w:rPr>
        <w:t>here will be no addressing error</w:t>
      </w:r>
      <w:r w:rsidR="00852C54">
        <w:rPr>
          <w:rFonts w:eastAsiaTheme="minorEastAsia" w:hint="eastAsia"/>
          <w:lang w:eastAsia="zh-CN"/>
        </w:rPr>
        <w:t>.</w:t>
      </w:r>
    </w:p>
    <w:p w:rsidR="00E5475C" w:rsidRPr="00313817" w:rsidRDefault="008C061B" w:rsidP="00313817">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timeSCGFailure</w:t>
      </w:r>
    </w:p>
    <w:p w:rsidR="00EA1813" w:rsidRPr="00E5475C" w:rsidRDefault="00D219D8" w:rsidP="00525759">
      <w:pPr>
        <w:pStyle w:val="a2"/>
        <w:spacing w:beforeLines="50" w:before="120"/>
        <w:rPr>
          <w:rFonts w:eastAsiaTheme="minorEastAsia"/>
          <w:lang w:val="en-GB" w:eastAsia="zh-CN"/>
        </w:rPr>
      </w:pPr>
      <w:r>
        <w:rPr>
          <w:rFonts w:eastAsiaTheme="minorEastAsia" w:hint="eastAsia"/>
          <w:lang w:val="en-GB" w:eastAsia="zh-CN"/>
        </w:rPr>
        <w:t xml:space="preserve">The value range 0-1023 </w:t>
      </w:r>
      <w:r w:rsidR="00FE750E">
        <w:rPr>
          <w:rFonts w:eastAsiaTheme="minorEastAsia" w:hint="eastAsia"/>
          <w:lang w:val="en-GB" w:eastAsia="zh-CN"/>
        </w:rPr>
        <w:t xml:space="preserve">defined in NR-DC scenario </w:t>
      </w:r>
      <w:r>
        <w:rPr>
          <w:rFonts w:eastAsiaTheme="minorEastAsia" w:hint="eastAsia"/>
          <w:lang w:val="en-GB" w:eastAsia="zh-CN"/>
        </w:rPr>
        <w:t xml:space="preserve">can be </w:t>
      </w:r>
      <w:r w:rsidR="006E23E9">
        <w:rPr>
          <w:rFonts w:eastAsiaTheme="minorEastAsia" w:hint="eastAsia"/>
          <w:lang w:val="en-GB" w:eastAsia="zh-CN"/>
        </w:rPr>
        <w:t>introduced</w:t>
      </w:r>
      <w:r>
        <w:rPr>
          <w:rFonts w:eastAsiaTheme="minorEastAsia" w:hint="eastAsia"/>
          <w:lang w:val="en-GB" w:eastAsia="zh-CN"/>
        </w:rPr>
        <w:t>.</w:t>
      </w:r>
    </w:p>
    <w:p w:rsidR="008C061B" w:rsidRPr="00313817" w:rsidRDefault="008C061B" w:rsidP="00313817">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failureType</w:t>
      </w:r>
    </w:p>
    <w:p w:rsidR="008C061B" w:rsidRDefault="00313817" w:rsidP="00525759">
      <w:pPr>
        <w:pStyle w:val="a2"/>
        <w:rPr>
          <w:rFonts w:eastAsiaTheme="minorEastAsia"/>
          <w:b/>
          <w:lang w:val="en-GB" w:eastAsia="zh-CN"/>
        </w:rPr>
      </w:pPr>
      <w:r>
        <w:rPr>
          <w:rFonts w:eastAsiaTheme="minorEastAsia" w:hint="eastAsia"/>
          <w:lang w:val="en-GB" w:eastAsia="zh-CN"/>
        </w:rPr>
        <w:t>The legacy</w:t>
      </w:r>
      <w:r w:rsidR="00917D87" w:rsidRPr="00D079E6">
        <w:rPr>
          <w:rFonts w:eastAsiaTheme="minorEastAsia"/>
          <w:lang w:eastAsia="zh-CN"/>
        </w:rPr>
        <w:t xml:space="preserve"> </w:t>
      </w:r>
      <w:r w:rsidR="00917D87">
        <w:rPr>
          <w:rFonts w:eastAsiaTheme="minorEastAsia" w:hint="eastAsia"/>
          <w:lang w:eastAsia="zh-CN"/>
        </w:rPr>
        <w:t>failure types</w:t>
      </w:r>
      <w:r>
        <w:rPr>
          <w:rFonts w:eastAsiaTheme="minorEastAsia" w:hint="eastAsia"/>
          <w:lang w:val="en-GB" w:eastAsia="zh-CN"/>
        </w:rPr>
        <w:t xml:space="preserve"> can be reused</w:t>
      </w:r>
      <w:r w:rsidR="00917D87">
        <w:rPr>
          <w:rFonts w:eastAsiaTheme="minorEastAsia" w:hint="eastAsia"/>
          <w:lang w:eastAsia="zh-CN"/>
        </w:rPr>
        <w:t>.</w:t>
      </w:r>
    </w:p>
    <w:p w:rsidR="00313817" w:rsidRDefault="00313817" w:rsidP="00313817">
      <w:pPr>
        <w:pStyle w:val="a2"/>
        <w:spacing w:before="120"/>
        <w:rPr>
          <w:rFonts w:eastAsiaTheme="minorEastAsia"/>
          <w:b/>
          <w:lang w:val="en-GB" w:eastAsia="zh-CN"/>
        </w:rPr>
      </w:pPr>
      <w:r>
        <w:rPr>
          <w:rFonts w:eastAsia="宋体"/>
          <w:b/>
          <w:lang w:val="en-GB" w:eastAsia="zh-CN"/>
        </w:rPr>
        <w:t xml:space="preserve">Proposal </w:t>
      </w:r>
      <w:r w:rsidR="005E3C62">
        <w:rPr>
          <w:rFonts w:eastAsia="宋体" w:hint="eastAsia"/>
          <w:b/>
          <w:lang w:val="en-GB" w:eastAsia="zh-CN"/>
        </w:rPr>
        <w:t>8</w:t>
      </w:r>
      <w:r>
        <w:rPr>
          <w:rFonts w:eastAsia="宋体"/>
          <w:b/>
          <w:lang w:val="en-GB" w:eastAsia="zh-CN"/>
        </w:rPr>
        <w:t xml:space="preserve">: </w:t>
      </w:r>
      <w:r w:rsidR="001937A2">
        <w:rPr>
          <w:rFonts w:eastAsiaTheme="minorEastAsia" w:hint="eastAsia"/>
          <w:b/>
          <w:lang w:val="en-GB" w:eastAsia="zh-CN"/>
        </w:rPr>
        <w:t>T</w:t>
      </w:r>
      <w:r w:rsidR="001937A2" w:rsidRPr="00DC3D3B">
        <w:rPr>
          <w:rFonts w:eastAsiaTheme="minorEastAsia"/>
          <w:b/>
          <w:lang w:val="en-GB" w:eastAsia="zh-CN"/>
        </w:rPr>
        <w:t xml:space="preserve">he parameters reported for SCG failure </w:t>
      </w:r>
      <w:r w:rsidR="001937A2">
        <w:rPr>
          <w:rFonts w:eastAsiaTheme="minorEastAsia" w:hint="eastAsia"/>
          <w:b/>
          <w:lang w:val="en-GB" w:eastAsia="zh-CN"/>
        </w:rPr>
        <w:t xml:space="preserve">report </w:t>
      </w:r>
      <w:r w:rsidR="000B3970" w:rsidRPr="00DC3D3B">
        <w:rPr>
          <w:rFonts w:eastAsiaTheme="minorEastAsia"/>
          <w:b/>
          <w:lang w:val="en-GB" w:eastAsia="zh-CN"/>
        </w:rPr>
        <w:t xml:space="preserve">in </w:t>
      </w:r>
      <w:r w:rsidR="000054A1">
        <w:rPr>
          <w:rFonts w:eastAsiaTheme="minorEastAsia" w:hint="eastAsia"/>
          <w:b/>
          <w:lang w:val="en-GB" w:eastAsia="zh-CN"/>
        </w:rPr>
        <w:t>(NG</w:t>
      </w:r>
      <w:proofErr w:type="gramStart"/>
      <w:r w:rsidR="000054A1">
        <w:rPr>
          <w:rFonts w:eastAsiaTheme="minorEastAsia" w:hint="eastAsia"/>
          <w:b/>
          <w:lang w:val="en-GB" w:eastAsia="zh-CN"/>
        </w:rPr>
        <w:t>)</w:t>
      </w:r>
      <w:r w:rsidR="000B3970">
        <w:rPr>
          <w:rFonts w:eastAsiaTheme="minorEastAsia" w:hint="eastAsia"/>
          <w:b/>
          <w:lang w:val="en-GB" w:eastAsia="zh-CN"/>
        </w:rPr>
        <w:t>EN</w:t>
      </w:r>
      <w:proofErr w:type="gramEnd"/>
      <w:r w:rsidR="000B3970" w:rsidRPr="00DC3D3B">
        <w:rPr>
          <w:rFonts w:eastAsiaTheme="minorEastAsia"/>
          <w:b/>
          <w:lang w:val="en-GB" w:eastAsia="zh-CN"/>
        </w:rPr>
        <w:t>-DC scenario</w:t>
      </w:r>
      <w:r w:rsidR="000B3970">
        <w:rPr>
          <w:rFonts w:eastAsiaTheme="minorEastAsia" w:hint="eastAsia"/>
          <w:b/>
          <w:lang w:val="en-GB" w:eastAsia="zh-CN"/>
        </w:rPr>
        <w:t xml:space="preserve"> </w:t>
      </w:r>
      <w:r w:rsidR="00155D81">
        <w:rPr>
          <w:rFonts w:eastAsiaTheme="minorEastAsia" w:hint="eastAsia"/>
          <w:b/>
          <w:lang w:val="en-GB" w:eastAsia="zh-CN"/>
        </w:rPr>
        <w:t>could be</w:t>
      </w:r>
      <w:r w:rsidR="001937A2">
        <w:rPr>
          <w:rFonts w:eastAsiaTheme="minorEastAsia" w:hint="eastAsia"/>
          <w:b/>
          <w:lang w:val="en-GB" w:eastAsia="zh-CN"/>
        </w:rPr>
        <w:t>:</w:t>
      </w:r>
    </w:p>
    <w:p w:rsidR="0044033B" w:rsidRPr="0044033B" w:rsidRDefault="0044033B" w:rsidP="0044033B">
      <w:pPr>
        <w:pStyle w:val="a2"/>
        <w:numPr>
          <w:ilvl w:val="0"/>
          <w:numId w:val="29"/>
        </w:numPr>
        <w:spacing w:before="120"/>
        <w:rPr>
          <w:rFonts w:eastAsiaTheme="minorEastAsia"/>
          <w:b/>
          <w:lang w:eastAsia="zh-CN"/>
        </w:rPr>
      </w:pPr>
      <w:r w:rsidRPr="0044033B">
        <w:rPr>
          <w:rFonts w:eastAsiaTheme="minorEastAsia" w:hint="eastAsia"/>
          <w:b/>
          <w:lang w:eastAsia="zh-CN"/>
        </w:rPr>
        <w:t xml:space="preserve">For </w:t>
      </w:r>
      <w:proofErr w:type="spellStart"/>
      <w:r w:rsidRPr="0044033B">
        <w:rPr>
          <w:rFonts w:eastAsiaTheme="minorEastAsia"/>
          <w:b/>
          <w:i/>
          <w:lang w:eastAsia="zh-CN"/>
        </w:rPr>
        <w:t>failedPSCellId</w:t>
      </w:r>
      <w:proofErr w:type="spellEnd"/>
      <w:r w:rsidRPr="0044033B">
        <w:rPr>
          <w:rFonts w:eastAsiaTheme="minorEastAsia"/>
          <w:b/>
          <w:lang w:eastAsia="zh-CN"/>
        </w:rPr>
        <w:t xml:space="preserve"> and </w:t>
      </w:r>
      <w:proofErr w:type="spellStart"/>
      <w:r w:rsidRPr="0044033B">
        <w:rPr>
          <w:rFonts w:eastAsiaTheme="minorEastAsia"/>
          <w:b/>
          <w:i/>
          <w:lang w:eastAsia="zh-CN"/>
        </w:rPr>
        <w:t>previousPSCellId</w:t>
      </w:r>
      <w:proofErr w:type="spellEnd"/>
      <w:r w:rsidRPr="0044033B">
        <w:rPr>
          <w:rFonts w:eastAsiaTheme="minorEastAsia" w:hint="eastAsia"/>
          <w:b/>
          <w:lang w:eastAsia="zh-CN"/>
        </w:rPr>
        <w:t>: f</w:t>
      </w:r>
      <w:r w:rsidRPr="0044033B">
        <w:rPr>
          <w:rFonts w:eastAsiaTheme="minorEastAsia"/>
          <w:b/>
          <w:lang w:eastAsia="zh-CN"/>
        </w:rPr>
        <w:t xml:space="preserve">requency and the PCI of the </w:t>
      </w:r>
      <w:proofErr w:type="spellStart"/>
      <w:r w:rsidRPr="0044033B">
        <w:rPr>
          <w:rFonts w:eastAsiaTheme="minorEastAsia"/>
          <w:b/>
          <w:lang w:eastAsia="zh-CN"/>
        </w:rPr>
        <w:t>PSCell</w:t>
      </w:r>
      <w:proofErr w:type="spellEnd"/>
      <w:r w:rsidRPr="0044033B">
        <w:rPr>
          <w:rFonts w:eastAsiaTheme="minorEastAsia" w:hint="eastAsia"/>
          <w:b/>
          <w:lang w:eastAsia="zh-CN"/>
        </w:rPr>
        <w:t>;</w:t>
      </w:r>
    </w:p>
    <w:p w:rsidR="0044033B" w:rsidRPr="0044033B" w:rsidRDefault="0044033B" w:rsidP="0044033B">
      <w:pPr>
        <w:pStyle w:val="a2"/>
        <w:numPr>
          <w:ilvl w:val="0"/>
          <w:numId w:val="29"/>
        </w:numPr>
        <w:spacing w:before="120"/>
        <w:rPr>
          <w:rFonts w:eastAsiaTheme="minorEastAsia"/>
          <w:b/>
          <w:lang w:eastAsia="zh-CN"/>
        </w:rPr>
      </w:pPr>
      <w:r w:rsidRPr="0044033B">
        <w:rPr>
          <w:rFonts w:eastAsiaTheme="minorEastAsia" w:hint="eastAsia"/>
          <w:b/>
          <w:lang w:eastAsia="zh-CN"/>
        </w:rPr>
        <w:t xml:space="preserve">For </w:t>
      </w:r>
      <w:proofErr w:type="spellStart"/>
      <w:r w:rsidRPr="0044033B">
        <w:rPr>
          <w:rFonts w:eastAsiaTheme="minorEastAsia"/>
          <w:b/>
          <w:i/>
          <w:lang w:eastAsia="zh-CN"/>
        </w:rPr>
        <w:t>timeSCGFailure</w:t>
      </w:r>
      <w:proofErr w:type="spellEnd"/>
      <w:r w:rsidRPr="0044033B">
        <w:rPr>
          <w:rFonts w:eastAsiaTheme="minorEastAsia" w:hint="eastAsia"/>
          <w:b/>
          <w:lang w:eastAsia="zh-CN"/>
        </w:rPr>
        <w:t xml:space="preserve">: </w:t>
      </w:r>
      <w:r w:rsidRPr="0044033B">
        <w:rPr>
          <w:rFonts w:eastAsiaTheme="minorEastAsia"/>
          <w:b/>
          <w:lang w:eastAsia="zh-CN"/>
        </w:rPr>
        <w:t>value range 0-1023</w:t>
      </w:r>
      <w:r w:rsidRPr="0044033B">
        <w:rPr>
          <w:rFonts w:eastAsiaTheme="minorEastAsia" w:hint="eastAsia"/>
          <w:b/>
          <w:lang w:eastAsia="zh-CN"/>
        </w:rPr>
        <w:t>;</w:t>
      </w:r>
    </w:p>
    <w:p w:rsidR="0044033B" w:rsidRPr="0044033B" w:rsidRDefault="0044033B" w:rsidP="0044033B">
      <w:pPr>
        <w:pStyle w:val="a2"/>
        <w:numPr>
          <w:ilvl w:val="0"/>
          <w:numId w:val="29"/>
        </w:numPr>
        <w:spacing w:before="120"/>
        <w:rPr>
          <w:rFonts w:eastAsiaTheme="minorEastAsia"/>
          <w:b/>
          <w:lang w:eastAsia="zh-CN"/>
        </w:rPr>
      </w:pPr>
      <w:r w:rsidRPr="0044033B">
        <w:rPr>
          <w:rFonts w:eastAsiaTheme="minorEastAsia" w:hint="eastAsia"/>
          <w:b/>
          <w:lang w:eastAsia="zh-CN"/>
        </w:rPr>
        <w:t xml:space="preserve">For </w:t>
      </w:r>
      <w:proofErr w:type="spellStart"/>
      <w:r w:rsidRPr="0044033B">
        <w:rPr>
          <w:rFonts w:eastAsiaTheme="minorEastAsia"/>
          <w:b/>
          <w:i/>
          <w:lang w:eastAsia="zh-CN"/>
        </w:rPr>
        <w:t>failureType</w:t>
      </w:r>
      <w:proofErr w:type="spellEnd"/>
      <w:r w:rsidRPr="0044033B">
        <w:rPr>
          <w:rFonts w:eastAsiaTheme="minorEastAsia" w:hint="eastAsia"/>
          <w:b/>
          <w:lang w:eastAsia="zh-CN"/>
        </w:rPr>
        <w:t>: Reuse the legacy field.</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analysis in section 2, </w:t>
      </w:r>
      <w:bookmarkStart w:id="12" w:name="OLE_LINK47"/>
      <w:bookmarkStart w:id="13" w:name="OLE_LINK48"/>
      <w:r w:rsidR="00EF51B8" w:rsidRPr="00EF51B8">
        <w:rPr>
          <w:rFonts w:eastAsia="宋体"/>
          <w:lang w:val="en-GB" w:eastAsia="zh-CN"/>
        </w:rPr>
        <w:t>the observation</w:t>
      </w:r>
      <w:r w:rsidR="00AE255B">
        <w:rPr>
          <w:rFonts w:eastAsia="宋体" w:hint="eastAsia"/>
          <w:lang w:val="en-GB" w:eastAsia="zh-CN"/>
        </w:rPr>
        <w:t>s</w:t>
      </w:r>
      <w:r w:rsidR="00EF51B8" w:rsidRPr="00EF51B8">
        <w:rPr>
          <w:rFonts w:eastAsia="宋体"/>
          <w:lang w:val="en-GB" w:eastAsia="zh-CN"/>
        </w:rPr>
        <w:t xml:space="preserve"> and proposals are summarized as follows:</w:t>
      </w:r>
    </w:p>
    <w:p w:rsidR="00603D29" w:rsidRDefault="00603D29" w:rsidP="00603D29">
      <w:pPr>
        <w:pStyle w:val="a2"/>
        <w:rPr>
          <w:rFonts w:eastAsiaTheme="minorEastAsia"/>
          <w:b/>
          <w:u w:val="single"/>
          <w:shd w:val="pct15" w:color="auto" w:fill="FFFFFF"/>
          <w:lang w:eastAsia="zh-CN"/>
        </w:rPr>
      </w:pPr>
      <w:r w:rsidRPr="00603D29">
        <w:rPr>
          <w:rFonts w:eastAsiaTheme="minorEastAsia"/>
          <w:b/>
          <w:u w:val="single"/>
          <w:shd w:val="pct15" w:color="auto" w:fill="FFFFFF"/>
        </w:rPr>
        <w:lastRenderedPageBreak/>
        <w:t>MHI for SCG Deactivation/Activation</w:t>
      </w:r>
    </w:p>
    <w:p w:rsidR="00511356" w:rsidRDefault="00511356" w:rsidP="00511356">
      <w:pPr>
        <w:pStyle w:val="a2"/>
        <w:spacing w:before="120"/>
        <w:rPr>
          <w:rFonts w:eastAsiaTheme="minorEastAsia"/>
          <w:i/>
          <w:u w:val="single"/>
          <w:lang w:eastAsia="zh-CN"/>
        </w:rPr>
      </w:pPr>
      <w:r>
        <w:rPr>
          <w:rFonts w:eastAsiaTheme="minorEastAsia"/>
          <w:i/>
          <w:u w:val="single"/>
          <w:lang w:eastAsia="zh-CN"/>
        </w:rPr>
        <w:t xml:space="preserve">Observation 1: In current spec, UE will log MHI for </w:t>
      </w:r>
      <w:proofErr w:type="spellStart"/>
      <w:r>
        <w:rPr>
          <w:rFonts w:eastAsiaTheme="minorEastAsia"/>
          <w:i/>
          <w:u w:val="single"/>
          <w:lang w:eastAsia="zh-CN"/>
        </w:rPr>
        <w:t>PSCell</w:t>
      </w:r>
      <w:proofErr w:type="spellEnd"/>
      <w:r>
        <w:rPr>
          <w:rFonts w:eastAsiaTheme="minorEastAsia"/>
          <w:i/>
          <w:u w:val="single"/>
          <w:lang w:eastAsia="zh-CN"/>
        </w:rPr>
        <w:t xml:space="preserve"> upon addition, or change of a </w:t>
      </w:r>
      <w:proofErr w:type="spellStart"/>
      <w:r>
        <w:rPr>
          <w:rFonts w:eastAsiaTheme="minorEastAsia"/>
          <w:i/>
          <w:u w:val="single"/>
          <w:lang w:eastAsia="zh-CN"/>
        </w:rPr>
        <w:t>PSCell</w:t>
      </w:r>
      <w:proofErr w:type="spellEnd"/>
      <w:r>
        <w:rPr>
          <w:rFonts w:eastAsiaTheme="minorEastAsia"/>
          <w:i/>
          <w:u w:val="single"/>
          <w:lang w:eastAsia="zh-CN"/>
        </w:rPr>
        <w:t xml:space="preserve"> no matter SCG is configured as activated or deactivated.</w:t>
      </w:r>
    </w:p>
    <w:p w:rsidR="00511356" w:rsidRDefault="00511356" w:rsidP="00511356">
      <w:pPr>
        <w:pStyle w:val="a2"/>
        <w:spacing w:before="120"/>
        <w:rPr>
          <w:rFonts w:eastAsiaTheme="minorEastAsia"/>
          <w:i/>
          <w:u w:val="single"/>
          <w:lang w:eastAsia="zh-CN"/>
        </w:rPr>
      </w:pPr>
      <w:r>
        <w:rPr>
          <w:rFonts w:eastAsiaTheme="minorEastAsia"/>
          <w:i/>
          <w:u w:val="single"/>
          <w:lang w:eastAsia="zh-CN"/>
        </w:rPr>
        <w:t xml:space="preserve">Observation 2: Based on the UE behavior in current spec, SCG deactivation </w:t>
      </w:r>
      <w:r>
        <w:rPr>
          <w:rFonts w:eastAsiaTheme="minorEastAsia" w:hint="eastAsia"/>
          <w:i/>
          <w:u w:val="single"/>
          <w:lang w:eastAsia="zh-CN"/>
        </w:rPr>
        <w:t xml:space="preserve">option </w:t>
      </w:r>
      <w:r>
        <w:rPr>
          <w:rFonts w:eastAsiaTheme="minorEastAsia"/>
          <w:i/>
          <w:u w:val="single"/>
          <w:lang w:eastAsia="zh-CN"/>
        </w:rPr>
        <w:t>may result in biased MHI recording and incorrect handover optimization.</w:t>
      </w:r>
    </w:p>
    <w:p w:rsidR="00511356" w:rsidRDefault="00511356" w:rsidP="00511356">
      <w:pPr>
        <w:pStyle w:val="a2"/>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xml:space="preserve">: When UE records the MHI of </w:t>
      </w:r>
      <w:proofErr w:type="spellStart"/>
      <w:r>
        <w:rPr>
          <w:rFonts w:eastAsiaTheme="minorEastAsia"/>
          <w:b/>
          <w:lang w:eastAsia="zh-CN"/>
        </w:rPr>
        <w:t>PSCell</w:t>
      </w:r>
      <w:proofErr w:type="spellEnd"/>
      <w:r>
        <w:rPr>
          <w:rFonts w:eastAsiaTheme="minorEastAsia"/>
          <w:b/>
          <w:lang w:eastAsia="zh-CN"/>
        </w:rPr>
        <w:t>, UE should record the time duration of SCG deactivation as least to avoid the network estimating the UE’s mobility state incorrectly.</w:t>
      </w:r>
    </w:p>
    <w:p w:rsidR="00511356" w:rsidRDefault="00511356" w:rsidP="00511356">
      <w:pPr>
        <w:pStyle w:val="a2"/>
        <w:spacing w:before="120"/>
        <w:rPr>
          <w:rFonts w:ascii="Times-Roman" w:eastAsiaTheme="minorEastAsia" w:hAnsi="Times-Roman"/>
          <w:b/>
          <w:color w:val="000000"/>
          <w:szCs w:val="20"/>
          <w:lang w:eastAsia="zh-CN"/>
        </w:rPr>
      </w:pPr>
      <w:r>
        <w:rPr>
          <w:rFonts w:ascii="Times-Roman" w:eastAsiaTheme="minorEastAsia" w:hAnsi="Times-Roman"/>
          <w:b/>
          <w:color w:val="000000"/>
          <w:szCs w:val="20"/>
          <w:lang w:eastAsia="zh-CN"/>
        </w:rPr>
        <w:t xml:space="preserve">Proposal </w:t>
      </w:r>
      <w:r>
        <w:rPr>
          <w:rFonts w:ascii="Times-Roman" w:eastAsiaTheme="minorEastAsia" w:hAnsi="Times-Roman" w:hint="eastAsia"/>
          <w:b/>
          <w:color w:val="000000"/>
          <w:szCs w:val="20"/>
          <w:lang w:eastAsia="zh-CN"/>
        </w:rPr>
        <w:t>2</w:t>
      </w:r>
      <w:r>
        <w:rPr>
          <w:rFonts w:ascii="Times-Roman" w:eastAsiaTheme="minorEastAsia" w:hAnsi="Times-Roman"/>
          <w:b/>
          <w:color w:val="000000"/>
          <w:szCs w:val="20"/>
          <w:lang w:eastAsia="zh-CN"/>
        </w:rPr>
        <w:t xml:space="preserve">: When UE records the MHI of </w:t>
      </w:r>
      <w:proofErr w:type="spellStart"/>
      <w:r>
        <w:rPr>
          <w:rFonts w:ascii="Times-Roman" w:eastAsiaTheme="minorEastAsia" w:hAnsi="Times-Roman"/>
          <w:b/>
          <w:color w:val="000000"/>
          <w:szCs w:val="20"/>
          <w:lang w:eastAsia="zh-CN"/>
        </w:rPr>
        <w:t>PSCell</w:t>
      </w:r>
      <w:proofErr w:type="spellEnd"/>
      <w:r>
        <w:rPr>
          <w:rFonts w:ascii="Times-Roman" w:eastAsiaTheme="minorEastAsia" w:hAnsi="Times-Roman"/>
          <w:b/>
          <w:color w:val="000000"/>
          <w:szCs w:val="20"/>
          <w:lang w:eastAsia="zh-CN"/>
        </w:rPr>
        <w:t xml:space="preserve">, if SCG is deactivated, UE can record some extra information to help network understand the real situation, such as whether TAT is expired or whether RLF/beam failure is detected or not. </w:t>
      </w:r>
    </w:p>
    <w:p w:rsidR="007A66A7" w:rsidRPr="00511356" w:rsidRDefault="007A66A7" w:rsidP="007A66A7">
      <w:pPr>
        <w:pStyle w:val="a2"/>
        <w:spacing w:before="120"/>
        <w:rPr>
          <w:rFonts w:eastAsia="宋体"/>
          <w:lang w:eastAsia="zh-CN"/>
        </w:rPr>
      </w:pPr>
    </w:p>
    <w:p w:rsidR="00511356" w:rsidRPr="00603D29" w:rsidRDefault="00511356" w:rsidP="00511356">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RACH optimization for SDT</w:t>
      </w:r>
      <w:r w:rsidRPr="00603D29">
        <w:rPr>
          <w:rFonts w:eastAsiaTheme="minorEastAsia" w:hint="eastAsia"/>
          <w:b/>
          <w:u w:val="single"/>
          <w:shd w:val="pct15" w:color="auto" w:fill="FFFFFF"/>
          <w:lang w:eastAsia="zh-CN"/>
        </w:rPr>
        <w:t xml:space="preserve"> </w:t>
      </w:r>
    </w:p>
    <w:p w:rsidR="00511356" w:rsidRPr="00E562D4" w:rsidRDefault="00511356" w:rsidP="00511356">
      <w:pPr>
        <w:pStyle w:val="a2"/>
        <w:spacing w:before="120"/>
        <w:rPr>
          <w:rFonts w:eastAsiaTheme="minorEastAsia"/>
          <w:b/>
          <w:lang w:eastAsia="zh-CN"/>
        </w:rPr>
      </w:pPr>
      <w:r w:rsidRPr="00E562D4">
        <w:rPr>
          <w:rFonts w:eastAsiaTheme="minorEastAsia" w:hint="eastAsia"/>
          <w:b/>
          <w:lang w:eastAsia="zh-CN"/>
        </w:rPr>
        <w:t xml:space="preserve">Proposal </w:t>
      </w:r>
      <w:r>
        <w:rPr>
          <w:rFonts w:eastAsiaTheme="minorEastAsia" w:hint="eastAsia"/>
          <w:b/>
          <w:lang w:eastAsia="zh-CN"/>
        </w:rPr>
        <w:t>3</w:t>
      </w:r>
      <w:r w:rsidRPr="00E562D4">
        <w:rPr>
          <w:rFonts w:eastAsiaTheme="minorEastAsia" w:hint="eastAsia"/>
          <w:b/>
          <w:lang w:eastAsia="zh-CN"/>
        </w:rPr>
        <w:t xml:space="preserve">: The </w:t>
      </w:r>
      <w:r w:rsidRPr="009C4E3F">
        <w:rPr>
          <w:rFonts w:eastAsiaTheme="minorEastAsia"/>
          <w:b/>
          <w:lang w:eastAsia="zh-CN"/>
        </w:rPr>
        <w:t>RSRP and data volume</w:t>
      </w:r>
      <w:r w:rsidRPr="009C4E3F">
        <w:rPr>
          <w:rFonts w:eastAsiaTheme="minorEastAsia" w:hint="eastAsia"/>
          <w:b/>
          <w:lang w:eastAsia="zh-CN"/>
        </w:rPr>
        <w:t xml:space="preserve"> </w:t>
      </w:r>
      <w:r w:rsidRPr="009C4E3F">
        <w:rPr>
          <w:rFonts w:eastAsiaTheme="minorEastAsia"/>
          <w:b/>
          <w:lang w:eastAsia="zh-CN"/>
        </w:rPr>
        <w:t>at the time when the UE eva</w:t>
      </w:r>
      <w:r>
        <w:rPr>
          <w:rFonts w:eastAsiaTheme="minorEastAsia"/>
          <w:b/>
          <w:lang w:eastAsia="zh-CN"/>
        </w:rPr>
        <w:t>luates if it should perform SDT</w:t>
      </w:r>
      <w:r>
        <w:rPr>
          <w:rFonts w:eastAsiaTheme="minorEastAsia" w:hint="eastAsia"/>
          <w:b/>
          <w:lang w:eastAsia="zh-CN"/>
        </w:rPr>
        <w:t xml:space="preserve"> should be included in RA report in</w:t>
      </w:r>
      <w:r w:rsidRPr="00E562D4">
        <w:rPr>
          <w:rFonts w:eastAsiaTheme="minorEastAsia" w:hint="eastAsia"/>
          <w:b/>
          <w:lang w:eastAsia="zh-CN"/>
        </w:rPr>
        <w:t xml:space="preserve"> both successful and failed SDT </w:t>
      </w:r>
      <w:r>
        <w:rPr>
          <w:rFonts w:eastAsiaTheme="minorEastAsia" w:hint="eastAsia"/>
          <w:b/>
          <w:lang w:eastAsia="zh-CN"/>
        </w:rPr>
        <w:t>based RA procedure.</w:t>
      </w:r>
    </w:p>
    <w:p w:rsidR="00511356" w:rsidRDefault="00511356" w:rsidP="00511356">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w:t>
      </w:r>
      <w:r>
        <w:rPr>
          <w:rFonts w:eastAsia="宋体" w:hint="eastAsia"/>
          <w:b/>
          <w:lang w:val="en-GB" w:eastAsia="zh-CN"/>
        </w:rPr>
        <w:t>4</w:t>
      </w:r>
      <w:r w:rsidRPr="00E562D4">
        <w:rPr>
          <w:rFonts w:eastAsia="宋体" w:hint="eastAsia"/>
          <w:b/>
          <w:lang w:val="en-GB" w:eastAsia="zh-CN"/>
        </w:rPr>
        <w:t xml:space="preserve">: </w:t>
      </w:r>
      <w:r>
        <w:rPr>
          <w:rFonts w:eastAsia="宋体" w:hint="eastAsia"/>
          <w:b/>
          <w:lang w:val="en-GB" w:eastAsia="zh-CN"/>
        </w:rPr>
        <w:t>W</w:t>
      </w:r>
      <w:r w:rsidRPr="00E562D4">
        <w:rPr>
          <w:rFonts w:eastAsia="宋体" w:hint="eastAsia"/>
          <w:b/>
          <w:lang w:val="en-GB" w:eastAsia="zh-CN"/>
        </w:rPr>
        <w:t xml:space="preserve">hether </w:t>
      </w:r>
      <w:r>
        <w:rPr>
          <w:rFonts w:eastAsia="宋体" w:hint="eastAsia"/>
          <w:b/>
          <w:lang w:val="en-GB" w:eastAsia="zh-CN"/>
        </w:rPr>
        <w:t>the UE</w:t>
      </w:r>
      <w:r w:rsidRPr="00E562D4">
        <w:rPr>
          <w:rFonts w:eastAsia="宋体" w:hint="eastAsia"/>
          <w:b/>
          <w:lang w:val="en-GB" w:eastAsia="zh-CN"/>
        </w:rPr>
        <w:t xml:space="preserve"> </w:t>
      </w:r>
      <w:r>
        <w:rPr>
          <w:rFonts w:eastAsia="宋体" w:hint="eastAsia"/>
          <w:b/>
          <w:lang w:val="en-GB" w:eastAsia="zh-CN"/>
        </w:rPr>
        <w:t xml:space="preserve">has </w:t>
      </w:r>
      <w:r w:rsidRPr="00E562D4">
        <w:rPr>
          <w:rFonts w:eastAsia="宋体" w:hint="eastAsia"/>
          <w:b/>
          <w:lang w:val="en-GB" w:eastAsia="zh-CN"/>
        </w:rPr>
        <w:t>perform</w:t>
      </w:r>
      <w:r>
        <w:rPr>
          <w:rFonts w:eastAsia="宋体" w:hint="eastAsia"/>
          <w:b/>
          <w:lang w:val="en-GB" w:eastAsia="zh-CN"/>
        </w:rPr>
        <w:t>ed</w:t>
      </w:r>
      <w:r w:rsidRPr="00E562D4">
        <w:rPr>
          <w:rFonts w:eastAsia="宋体" w:hint="eastAsia"/>
          <w:b/>
          <w:lang w:val="en-GB" w:eastAsia="zh-CN"/>
        </w:rPr>
        <w:t xml:space="preserve"> the CG-SDT selection prior to RA-SDT needs to be</w:t>
      </w:r>
      <w:r>
        <w:rPr>
          <w:rFonts w:eastAsia="宋体" w:hint="eastAsia"/>
          <w:b/>
          <w:lang w:val="en-GB" w:eastAsia="zh-CN"/>
        </w:rPr>
        <w:t xml:space="preserve"> logged</w:t>
      </w:r>
      <w:r w:rsidRPr="00E562D4">
        <w:rPr>
          <w:rFonts w:eastAsia="宋体" w:hint="eastAsia"/>
          <w:b/>
          <w:lang w:val="en-GB" w:eastAsia="zh-CN"/>
        </w:rPr>
        <w:t xml:space="preserve"> in RA report.</w:t>
      </w:r>
    </w:p>
    <w:p w:rsidR="00511356" w:rsidRPr="00B16063" w:rsidRDefault="00511356" w:rsidP="00511356">
      <w:pPr>
        <w:pStyle w:val="a2"/>
        <w:spacing w:before="120"/>
        <w:rPr>
          <w:rFonts w:eastAsiaTheme="minorEastAsia"/>
          <w:b/>
          <w:lang w:eastAsia="zh-CN"/>
        </w:rPr>
      </w:pPr>
      <w:r w:rsidRPr="00B16063">
        <w:rPr>
          <w:rFonts w:eastAsiaTheme="minorEastAsia" w:hint="eastAsia"/>
          <w:b/>
          <w:lang w:eastAsia="zh-CN"/>
        </w:rPr>
        <w:t>Proposal 5</w:t>
      </w:r>
      <w:r>
        <w:rPr>
          <w:rFonts w:eastAsiaTheme="minorEastAsia" w:hint="eastAsia"/>
          <w:b/>
          <w:lang w:eastAsia="zh-CN"/>
        </w:rPr>
        <w:t xml:space="preserve">: </w:t>
      </w:r>
      <w:r w:rsidRPr="00B16063">
        <w:rPr>
          <w:rFonts w:eastAsiaTheme="minorEastAsia" w:hint="eastAsia"/>
          <w:b/>
          <w:lang w:eastAsia="zh-CN"/>
        </w:rPr>
        <w:t>The causes for following cases could be logged for failed SDT:</w:t>
      </w:r>
    </w:p>
    <w:p w:rsidR="00511356" w:rsidRPr="00B16063" w:rsidRDefault="00511356" w:rsidP="00511356">
      <w:pPr>
        <w:pStyle w:val="a2"/>
        <w:numPr>
          <w:ilvl w:val="0"/>
          <w:numId w:val="29"/>
        </w:numPr>
        <w:spacing w:before="120"/>
        <w:rPr>
          <w:rFonts w:eastAsiaTheme="minorEastAsia"/>
          <w:b/>
          <w:lang w:eastAsia="zh-CN"/>
        </w:rPr>
      </w:pPr>
      <w:r w:rsidRPr="00B16063">
        <w:rPr>
          <w:rFonts w:eastAsiaTheme="minorEastAsia"/>
          <w:b/>
          <w:lang w:eastAsia="zh-CN"/>
        </w:rPr>
        <w:t>u</w:t>
      </w:r>
      <w:r w:rsidRPr="00B16063">
        <w:rPr>
          <w:rFonts w:eastAsiaTheme="minorEastAsia" w:hint="eastAsia"/>
          <w:b/>
          <w:lang w:eastAsia="zh-CN"/>
        </w:rPr>
        <w:t>pon receiving</w:t>
      </w:r>
      <w:r w:rsidRPr="00B16063">
        <w:rPr>
          <w:rFonts w:eastAsiaTheme="minorEastAsia"/>
          <w:b/>
          <w:lang w:eastAsia="zh-CN"/>
        </w:rPr>
        <w:t xml:space="preserve"> indication from the MCG RLC that the maximum number of retransmissions has been reached is received</w:t>
      </w:r>
      <w:r>
        <w:rPr>
          <w:rFonts w:eastAsiaTheme="minorEastAsia"/>
          <w:b/>
          <w:lang w:eastAsia="zh-CN"/>
        </w:rPr>
        <w:t xml:space="preserve"> while SDT procedure is ongoing</w:t>
      </w:r>
      <w:r>
        <w:rPr>
          <w:rFonts w:eastAsiaTheme="minorEastAsia" w:hint="eastAsia"/>
          <w:b/>
          <w:lang w:eastAsia="zh-CN"/>
        </w:rPr>
        <w:t>;</w:t>
      </w:r>
    </w:p>
    <w:p w:rsidR="00511356" w:rsidRPr="00B16063" w:rsidRDefault="00511356" w:rsidP="00511356">
      <w:pPr>
        <w:pStyle w:val="a2"/>
        <w:numPr>
          <w:ilvl w:val="0"/>
          <w:numId w:val="29"/>
        </w:numPr>
        <w:spacing w:before="120"/>
        <w:rPr>
          <w:rFonts w:eastAsiaTheme="minorEastAsia"/>
          <w:b/>
          <w:lang w:eastAsia="zh-CN"/>
        </w:rPr>
      </w:pPr>
      <w:r w:rsidRPr="00B16063">
        <w:rPr>
          <w:rFonts w:eastAsiaTheme="minorEastAsia" w:hint="eastAsia"/>
          <w:b/>
          <w:lang w:eastAsia="zh-CN"/>
        </w:rPr>
        <w:t xml:space="preserve">upon </w:t>
      </w:r>
      <w:r w:rsidRPr="00B16063">
        <w:rPr>
          <w:rFonts w:eastAsiaTheme="minorEastAsia"/>
          <w:b/>
          <w:lang w:eastAsia="zh-CN"/>
        </w:rPr>
        <w:t>random access problem indication is received from MCG MAC</w:t>
      </w:r>
      <w:r>
        <w:rPr>
          <w:rFonts w:eastAsiaTheme="minorEastAsia"/>
          <w:b/>
          <w:lang w:eastAsia="zh-CN"/>
        </w:rPr>
        <w:t xml:space="preserve"> while SDT procedure is ongoing</w:t>
      </w:r>
      <w:r>
        <w:rPr>
          <w:rFonts w:eastAsiaTheme="minorEastAsia" w:hint="eastAsia"/>
          <w:b/>
          <w:lang w:eastAsia="zh-CN"/>
        </w:rPr>
        <w:t>;</w:t>
      </w:r>
    </w:p>
    <w:p w:rsidR="00511356" w:rsidRPr="00B16063" w:rsidRDefault="00511356" w:rsidP="00511356">
      <w:pPr>
        <w:pStyle w:val="a2"/>
        <w:numPr>
          <w:ilvl w:val="0"/>
          <w:numId w:val="29"/>
        </w:numPr>
        <w:spacing w:before="120"/>
        <w:rPr>
          <w:rFonts w:eastAsiaTheme="minorEastAsia"/>
          <w:b/>
          <w:lang w:eastAsia="zh-CN"/>
        </w:rPr>
      </w:pPr>
      <w:r w:rsidRPr="00B16063">
        <w:rPr>
          <w:rFonts w:eastAsiaTheme="minorEastAsia" w:hint="eastAsia"/>
          <w:b/>
          <w:lang w:eastAsia="zh-CN"/>
        </w:rPr>
        <w:t>upon</w:t>
      </w:r>
      <w:r>
        <w:rPr>
          <w:rFonts w:eastAsiaTheme="minorEastAsia"/>
          <w:b/>
          <w:lang w:eastAsia="zh-CN"/>
        </w:rPr>
        <w:t xml:space="preserve"> T319a expires</w:t>
      </w:r>
      <w:r>
        <w:rPr>
          <w:rFonts w:eastAsiaTheme="minorEastAsia" w:hint="eastAsia"/>
          <w:b/>
          <w:lang w:eastAsia="zh-CN"/>
        </w:rPr>
        <w:t>;</w:t>
      </w:r>
    </w:p>
    <w:p w:rsidR="00511356" w:rsidRPr="00B16063" w:rsidRDefault="00511356" w:rsidP="00511356">
      <w:pPr>
        <w:pStyle w:val="a2"/>
        <w:numPr>
          <w:ilvl w:val="0"/>
          <w:numId w:val="29"/>
        </w:numPr>
        <w:spacing w:before="120"/>
        <w:rPr>
          <w:rFonts w:eastAsiaTheme="minorEastAsia"/>
          <w:b/>
          <w:lang w:eastAsia="zh-CN"/>
        </w:rPr>
      </w:pPr>
      <w:r w:rsidRPr="00B16063">
        <w:rPr>
          <w:rFonts w:eastAsiaTheme="minorEastAsia" w:hint="eastAsia"/>
          <w:b/>
          <w:lang w:eastAsia="zh-CN"/>
        </w:rPr>
        <w:t>upon</w:t>
      </w:r>
      <w:r w:rsidRPr="00B16063">
        <w:rPr>
          <w:rFonts w:eastAsiaTheme="minorEastAsia"/>
          <w:b/>
          <w:lang w:eastAsia="zh-CN"/>
        </w:rPr>
        <w:t xml:space="preserve"> the lower layers indicate that </w:t>
      </w:r>
      <w:r w:rsidRPr="004230E5">
        <w:rPr>
          <w:rFonts w:eastAsiaTheme="minorEastAsia"/>
          <w:b/>
          <w:i/>
          <w:lang w:eastAsia="zh-CN"/>
        </w:rPr>
        <w:t>cg-SDT-</w:t>
      </w:r>
      <w:proofErr w:type="spellStart"/>
      <w:r w:rsidRPr="004230E5">
        <w:rPr>
          <w:rFonts w:eastAsiaTheme="minorEastAsia"/>
          <w:b/>
          <w:i/>
          <w:lang w:eastAsia="zh-CN"/>
        </w:rPr>
        <w:t>TimeAlignmentTimer</w:t>
      </w:r>
      <w:proofErr w:type="spellEnd"/>
      <w:r w:rsidRPr="00B16063">
        <w:rPr>
          <w:rFonts w:eastAsiaTheme="minorEastAsia"/>
          <w:b/>
          <w:lang w:eastAsia="zh-CN"/>
        </w:rPr>
        <w:t xml:space="preserve"> or the </w:t>
      </w:r>
      <w:proofErr w:type="spellStart"/>
      <w:r w:rsidRPr="004230E5">
        <w:rPr>
          <w:rFonts w:eastAsiaTheme="minorEastAsia"/>
          <w:b/>
          <w:i/>
          <w:lang w:eastAsia="zh-CN"/>
        </w:rPr>
        <w:t>configuredGrantTimer</w:t>
      </w:r>
      <w:proofErr w:type="spellEnd"/>
      <w:r w:rsidRPr="00B16063">
        <w:rPr>
          <w:rFonts w:eastAsiaTheme="minorEastAsia"/>
          <w:b/>
          <w:lang w:eastAsia="zh-CN"/>
        </w:rPr>
        <w:t xml:space="preserve"> expired before receiving network response for the UL CG-SDT transmission with CCCH message while SDT procedure is ongoing</w:t>
      </w:r>
      <w:r>
        <w:rPr>
          <w:rFonts w:eastAsiaTheme="minorEastAsia" w:hint="eastAsia"/>
          <w:b/>
          <w:lang w:eastAsia="zh-CN"/>
        </w:rPr>
        <w:t>;</w:t>
      </w:r>
    </w:p>
    <w:p w:rsidR="00511356" w:rsidRPr="00B16063" w:rsidRDefault="00511356" w:rsidP="00511356">
      <w:pPr>
        <w:pStyle w:val="a2"/>
        <w:numPr>
          <w:ilvl w:val="0"/>
          <w:numId w:val="29"/>
        </w:numPr>
        <w:spacing w:before="120"/>
        <w:rPr>
          <w:rFonts w:eastAsiaTheme="minorEastAsia"/>
          <w:b/>
          <w:lang w:eastAsia="zh-CN"/>
        </w:rPr>
      </w:pPr>
      <w:proofErr w:type="gramStart"/>
      <w:r w:rsidRPr="00B16063">
        <w:rPr>
          <w:rFonts w:eastAsiaTheme="minorEastAsia" w:hint="eastAsia"/>
          <w:b/>
          <w:lang w:eastAsia="zh-CN"/>
        </w:rPr>
        <w:t>upon</w:t>
      </w:r>
      <w:proofErr w:type="gramEnd"/>
      <w:r w:rsidRPr="00B16063">
        <w:rPr>
          <w:rFonts w:eastAsiaTheme="minorEastAsia"/>
          <w:b/>
          <w:lang w:eastAsia="zh-CN"/>
        </w:rPr>
        <w:t xml:space="preserve"> unsuccessfully completed upon cell re-selection</w:t>
      </w:r>
      <w:r>
        <w:rPr>
          <w:rFonts w:eastAsiaTheme="minorEastAsia" w:hint="eastAsia"/>
          <w:b/>
          <w:lang w:eastAsia="zh-CN"/>
        </w:rPr>
        <w:t>.</w:t>
      </w:r>
    </w:p>
    <w:p w:rsidR="00511356" w:rsidRPr="00B16063" w:rsidRDefault="00511356" w:rsidP="00511356">
      <w:pPr>
        <w:pStyle w:val="a2"/>
        <w:spacing w:before="120"/>
        <w:rPr>
          <w:rFonts w:eastAsiaTheme="minorEastAsia"/>
          <w:b/>
          <w:lang w:eastAsia="zh-CN"/>
        </w:rPr>
      </w:pPr>
      <w:r w:rsidRPr="00B16063">
        <w:rPr>
          <w:rFonts w:eastAsiaTheme="minorEastAsia" w:hint="eastAsia"/>
          <w:b/>
          <w:lang w:eastAsia="zh-CN"/>
        </w:rPr>
        <w:t xml:space="preserve">Proposal 6: It is suggested to introduce an indication to indicate the SDT failure is CG-SDT or RA-SDT, which could help network to know the </w:t>
      </w:r>
      <w:r w:rsidRPr="00B16063">
        <w:rPr>
          <w:rFonts w:eastAsiaTheme="minorEastAsia"/>
          <w:b/>
          <w:lang w:eastAsia="zh-CN"/>
        </w:rPr>
        <w:t>failure</w:t>
      </w:r>
      <w:r w:rsidRPr="00B16063">
        <w:rPr>
          <w:rFonts w:eastAsiaTheme="minorEastAsia" w:hint="eastAsia"/>
          <w:b/>
          <w:lang w:eastAsia="zh-CN"/>
        </w:rPr>
        <w:t xml:space="preserve"> is happened in CG-SDT or RA-SDT procedure and determine which parameters needs to be adjusted.</w:t>
      </w:r>
    </w:p>
    <w:p w:rsidR="00511356" w:rsidRPr="007039EC" w:rsidRDefault="00511356" w:rsidP="00511356">
      <w:pPr>
        <w:pStyle w:val="a2"/>
        <w:rPr>
          <w:rFonts w:eastAsiaTheme="minorEastAsia"/>
          <w:b/>
          <w:lang w:eastAsia="zh-CN"/>
        </w:rPr>
      </w:pPr>
      <w:r w:rsidRPr="00CC68EA">
        <w:rPr>
          <w:rFonts w:eastAsiaTheme="minorEastAsia" w:hint="eastAsia"/>
          <w:b/>
          <w:lang w:eastAsia="zh-CN"/>
        </w:rPr>
        <w:t xml:space="preserve">Proposal </w:t>
      </w:r>
      <w:r>
        <w:rPr>
          <w:rFonts w:eastAsiaTheme="minorEastAsia" w:hint="eastAsia"/>
          <w:b/>
          <w:lang w:eastAsia="zh-CN"/>
        </w:rPr>
        <w:t>7</w:t>
      </w:r>
      <w:r w:rsidRPr="00CC68EA">
        <w:rPr>
          <w:rFonts w:eastAsiaTheme="minorEastAsia" w:hint="eastAsia"/>
          <w:b/>
          <w:lang w:eastAsia="zh-CN"/>
        </w:rPr>
        <w:t xml:space="preserve">: </w:t>
      </w:r>
      <w:r w:rsidRPr="00CC68EA">
        <w:rPr>
          <w:rFonts w:eastAsia="宋体" w:hint="eastAsia"/>
          <w:b/>
          <w:lang w:val="en-GB" w:eastAsia="zh-CN"/>
        </w:rPr>
        <w:t>It is suggested to consider the RACH optimization for MT-SDT, and introduce a new RA purpose of MT-SDT in RA report.</w:t>
      </w:r>
    </w:p>
    <w:p w:rsidR="00511356" w:rsidRPr="00511356" w:rsidRDefault="00511356" w:rsidP="00511356">
      <w:pPr>
        <w:pStyle w:val="a2"/>
        <w:spacing w:before="120"/>
        <w:rPr>
          <w:rFonts w:eastAsia="宋体"/>
          <w:b/>
          <w:lang w:eastAsia="zh-CN"/>
        </w:rPr>
      </w:pPr>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MRO for MR-DC SCG failure</w:t>
      </w:r>
    </w:p>
    <w:p w:rsidR="00AA6766" w:rsidRDefault="00AA6766" w:rsidP="00AA6766">
      <w:pPr>
        <w:pStyle w:val="a2"/>
        <w:spacing w:before="120"/>
        <w:rPr>
          <w:rFonts w:eastAsiaTheme="minorEastAsia"/>
          <w:b/>
          <w:lang w:val="en-GB" w:eastAsia="zh-CN"/>
        </w:rPr>
      </w:pPr>
      <w:r>
        <w:rPr>
          <w:rFonts w:eastAsia="宋体"/>
          <w:b/>
          <w:lang w:val="en-GB" w:eastAsia="zh-CN"/>
        </w:rPr>
        <w:t xml:space="preserve">Proposal </w:t>
      </w:r>
      <w:r>
        <w:rPr>
          <w:rFonts w:eastAsia="宋体" w:hint="eastAsia"/>
          <w:b/>
          <w:lang w:val="en-GB" w:eastAsia="zh-CN"/>
        </w:rPr>
        <w:t>8</w:t>
      </w:r>
      <w:r>
        <w:rPr>
          <w:rFonts w:eastAsia="宋体"/>
          <w:b/>
          <w:lang w:val="en-GB" w:eastAsia="zh-CN"/>
        </w:rPr>
        <w:t xml:space="preserve">: </w:t>
      </w:r>
      <w:r>
        <w:rPr>
          <w:rFonts w:eastAsiaTheme="minorEastAsia" w:hint="eastAsia"/>
          <w:b/>
          <w:lang w:val="en-GB" w:eastAsia="zh-CN"/>
        </w:rPr>
        <w:t>T</w:t>
      </w:r>
      <w:r w:rsidRPr="00DC3D3B">
        <w:rPr>
          <w:rFonts w:eastAsiaTheme="minorEastAsia"/>
          <w:b/>
          <w:lang w:val="en-GB" w:eastAsia="zh-CN"/>
        </w:rPr>
        <w:t xml:space="preserve">he parameters reported for SCG failure </w:t>
      </w:r>
      <w:r>
        <w:rPr>
          <w:rFonts w:eastAsiaTheme="minorEastAsia" w:hint="eastAsia"/>
          <w:b/>
          <w:lang w:val="en-GB" w:eastAsia="zh-CN"/>
        </w:rPr>
        <w:t xml:space="preserve">report </w:t>
      </w:r>
      <w:r w:rsidRPr="00DC3D3B">
        <w:rPr>
          <w:rFonts w:eastAsiaTheme="minorEastAsia"/>
          <w:b/>
          <w:lang w:val="en-GB" w:eastAsia="zh-CN"/>
        </w:rPr>
        <w:t xml:space="preserve">in </w:t>
      </w:r>
      <w:r>
        <w:rPr>
          <w:rFonts w:eastAsiaTheme="minorEastAsia" w:hint="eastAsia"/>
          <w:b/>
          <w:lang w:val="en-GB" w:eastAsia="zh-CN"/>
        </w:rPr>
        <w:t>(NG)EN</w:t>
      </w:r>
      <w:r w:rsidRPr="00DC3D3B">
        <w:rPr>
          <w:rFonts w:eastAsiaTheme="minorEastAsia"/>
          <w:b/>
          <w:lang w:val="en-GB" w:eastAsia="zh-CN"/>
        </w:rPr>
        <w:t>-DC scenario</w:t>
      </w:r>
      <w:r>
        <w:rPr>
          <w:rFonts w:eastAsiaTheme="minorEastAsia" w:hint="eastAsia"/>
          <w:b/>
          <w:lang w:val="en-GB" w:eastAsia="zh-CN"/>
        </w:rPr>
        <w:t xml:space="preserve"> could be:</w:t>
      </w:r>
    </w:p>
    <w:p w:rsidR="00AA6766" w:rsidRPr="0044033B" w:rsidRDefault="00AA6766" w:rsidP="00AA6766">
      <w:pPr>
        <w:pStyle w:val="a2"/>
        <w:numPr>
          <w:ilvl w:val="0"/>
          <w:numId w:val="29"/>
        </w:numPr>
        <w:spacing w:before="120"/>
        <w:rPr>
          <w:rFonts w:eastAsiaTheme="minorEastAsia"/>
          <w:b/>
          <w:lang w:eastAsia="zh-CN"/>
        </w:rPr>
      </w:pPr>
      <w:r w:rsidRPr="0044033B">
        <w:rPr>
          <w:rFonts w:eastAsiaTheme="minorEastAsia" w:hint="eastAsia"/>
          <w:b/>
          <w:lang w:eastAsia="zh-CN"/>
        </w:rPr>
        <w:t xml:space="preserve">For </w:t>
      </w:r>
      <w:proofErr w:type="spellStart"/>
      <w:r w:rsidRPr="0044033B">
        <w:rPr>
          <w:rFonts w:eastAsiaTheme="minorEastAsia"/>
          <w:b/>
          <w:i/>
          <w:lang w:eastAsia="zh-CN"/>
        </w:rPr>
        <w:t>failedPSCellId</w:t>
      </w:r>
      <w:proofErr w:type="spellEnd"/>
      <w:r w:rsidRPr="0044033B">
        <w:rPr>
          <w:rFonts w:eastAsiaTheme="minorEastAsia"/>
          <w:b/>
          <w:lang w:eastAsia="zh-CN"/>
        </w:rPr>
        <w:t xml:space="preserve"> and </w:t>
      </w:r>
      <w:proofErr w:type="spellStart"/>
      <w:r w:rsidRPr="0044033B">
        <w:rPr>
          <w:rFonts w:eastAsiaTheme="minorEastAsia"/>
          <w:b/>
          <w:i/>
          <w:lang w:eastAsia="zh-CN"/>
        </w:rPr>
        <w:t>previousPSCellId</w:t>
      </w:r>
      <w:proofErr w:type="spellEnd"/>
      <w:r w:rsidRPr="0044033B">
        <w:rPr>
          <w:rFonts w:eastAsiaTheme="minorEastAsia" w:hint="eastAsia"/>
          <w:b/>
          <w:lang w:eastAsia="zh-CN"/>
        </w:rPr>
        <w:t>: f</w:t>
      </w:r>
      <w:r w:rsidRPr="0044033B">
        <w:rPr>
          <w:rFonts w:eastAsiaTheme="minorEastAsia"/>
          <w:b/>
          <w:lang w:eastAsia="zh-CN"/>
        </w:rPr>
        <w:t xml:space="preserve">requency and the PCI of the </w:t>
      </w:r>
      <w:proofErr w:type="spellStart"/>
      <w:r w:rsidRPr="0044033B">
        <w:rPr>
          <w:rFonts w:eastAsiaTheme="minorEastAsia"/>
          <w:b/>
          <w:lang w:eastAsia="zh-CN"/>
        </w:rPr>
        <w:t>PSCell</w:t>
      </w:r>
      <w:proofErr w:type="spellEnd"/>
      <w:r w:rsidRPr="0044033B">
        <w:rPr>
          <w:rFonts w:eastAsiaTheme="minorEastAsia" w:hint="eastAsia"/>
          <w:b/>
          <w:lang w:eastAsia="zh-CN"/>
        </w:rPr>
        <w:t>;</w:t>
      </w:r>
    </w:p>
    <w:p w:rsidR="00AA6766" w:rsidRPr="0044033B" w:rsidRDefault="00AA6766" w:rsidP="00AA6766">
      <w:pPr>
        <w:pStyle w:val="a2"/>
        <w:numPr>
          <w:ilvl w:val="0"/>
          <w:numId w:val="29"/>
        </w:numPr>
        <w:spacing w:before="120"/>
        <w:rPr>
          <w:rFonts w:eastAsiaTheme="minorEastAsia"/>
          <w:b/>
          <w:lang w:eastAsia="zh-CN"/>
        </w:rPr>
      </w:pPr>
      <w:r w:rsidRPr="0044033B">
        <w:rPr>
          <w:rFonts w:eastAsiaTheme="minorEastAsia" w:hint="eastAsia"/>
          <w:b/>
          <w:lang w:eastAsia="zh-CN"/>
        </w:rPr>
        <w:t xml:space="preserve">For </w:t>
      </w:r>
      <w:proofErr w:type="spellStart"/>
      <w:r w:rsidRPr="0044033B">
        <w:rPr>
          <w:rFonts w:eastAsiaTheme="minorEastAsia"/>
          <w:b/>
          <w:i/>
          <w:lang w:eastAsia="zh-CN"/>
        </w:rPr>
        <w:t>timeSCGFailure</w:t>
      </w:r>
      <w:proofErr w:type="spellEnd"/>
      <w:r w:rsidRPr="0044033B">
        <w:rPr>
          <w:rFonts w:eastAsiaTheme="minorEastAsia" w:hint="eastAsia"/>
          <w:b/>
          <w:lang w:eastAsia="zh-CN"/>
        </w:rPr>
        <w:t xml:space="preserve">: </w:t>
      </w:r>
      <w:r w:rsidRPr="0044033B">
        <w:rPr>
          <w:rFonts w:eastAsiaTheme="minorEastAsia"/>
          <w:b/>
          <w:lang w:eastAsia="zh-CN"/>
        </w:rPr>
        <w:t>value range 0-1023</w:t>
      </w:r>
      <w:r w:rsidRPr="0044033B">
        <w:rPr>
          <w:rFonts w:eastAsiaTheme="minorEastAsia" w:hint="eastAsia"/>
          <w:b/>
          <w:lang w:eastAsia="zh-CN"/>
        </w:rPr>
        <w:t>;</w:t>
      </w:r>
    </w:p>
    <w:p w:rsidR="00AA6766" w:rsidRPr="0044033B" w:rsidRDefault="00AA6766" w:rsidP="00AA6766">
      <w:pPr>
        <w:pStyle w:val="a2"/>
        <w:numPr>
          <w:ilvl w:val="0"/>
          <w:numId w:val="29"/>
        </w:numPr>
        <w:spacing w:before="120"/>
        <w:rPr>
          <w:rFonts w:eastAsiaTheme="minorEastAsia"/>
          <w:b/>
          <w:lang w:eastAsia="zh-CN"/>
        </w:rPr>
      </w:pPr>
      <w:r w:rsidRPr="0044033B">
        <w:rPr>
          <w:rFonts w:eastAsiaTheme="minorEastAsia" w:hint="eastAsia"/>
          <w:b/>
          <w:lang w:eastAsia="zh-CN"/>
        </w:rPr>
        <w:t xml:space="preserve">For </w:t>
      </w:r>
      <w:proofErr w:type="spellStart"/>
      <w:r w:rsidRPr="0044033B">
        <w:rPr>
          <w:rFonts w:eastAsiaTheme="minorEastAsia"/>
          <w:b/>
          <w:i/>
          <w:lang w:eastAsia="zh-CN"/>
        </w:rPr>
        <w:t>failureType</w:t>
      </w:r>
      <w:proofErr w:type="spellEnd"/>
      <w:r w:rsidRPr="0044033B">
        <w:rPr>
          <w:rFonts w:eastAsiaTheme="minorEastAsia" w:hint="eastAsia"/>
          <w:b/>
          <w:lang w:eastAsia="zh-CN"/>
        </w:rPr>
        <w:t>: Reuse the legacy field.</w:t>
      </w:r>
    </w:p>
    <w:p w:rsidR="00511356" w:rsidRPr="0044033B" w:rsidRDefault="00511356" w:rsidP="00AA6766">
      <w:pPr>
        <w:pStyle w:val="a2"/>
        <w:spacing w:before="120"/>
        <w:ind w:left="720"/>
        <w:rPr>
          <w:rFonts w:eastAsiaTheme="minorEastAsia"/>
          <w:b/>
          <w:lang w:eastAsia="zh-CN"/>
        </w:rPr>
      </w:pPr>
    </w:p>
    <w:bookmarkEnd w:id="9"/>
    <w:bookmarkEnd w:id="10"/>
    <w:bookmarkEnd w:id="11"/>
    <w:p w:rsidR="00346326" w:rsidRDefault="00346326" w:rsidP="00502527">
      <w:pPr>
        <w:pStyle w:val="1"/>
        <w:tabs>
          <w:tab w:val="clear" w:pos="567"/>
          <w:tab w:val="num" w:pos="432"/>
        </w:tabs>
        <w:ind w:left="432" w:hanging="432"/>
        <w:jc w:val="both"/>
      </w:pPr>
      <w:r>
        <w:t>Reference</w:t>
      </w:r>
    </w:p>
    <w:p w:rsidR="00005F7F" w:rsidRPr="00A7358F" w:rsidRDefault="00005F7F" w:rsidP="008A0CEB">
      <w:pPr>
        <w:pStyle w:val="af1"/>
        <w:numPr>
          <w:ilvl w:val="0"/>
          <w:numId w:val="24"/>
        </w:numPr>
        <w:overflowPunct/>
        <w:autoSpaceDE/>
        <w:autoSpaceDN/>
        <w:adjustRightInd/>
        <w:spacing w:afterLines="50" w:after="120"/>
        <w:contextualSpacing w:val="0"/>
        <w:textAlignment w:val="auto"/>
        <w:rPr>
          <w:rFonts w:eastAsia="宋体"/>
          <w:szCs w:val="21"/>
        </w:rPr>
      </w:pPr>
      <w:bookmarkStart w:id="14" w:name="_Ref64637089"/>
      <w:bookmarkStart w:id="15" w:name="_Ref64636111"/>
      <w:bookmarkStart w:id="16" w:name="_Ref100845924"/>
      <w:bookmarkStart w:id="17" w:name="_Ref131664378"/>
      <w:bookmarkStart w:id="18" w:name="OLE_LINK14"/>
      <w:bookmarkStart w:id="19" w:name="OLE_LINK15"/>
      <w:bookmarkStart w:id="20" w:name="OLE_LINK16"/>
      <w:bookmarkStart w:id="21" w:name="OLE_LINK192"/>
      <w:r>
        <w:rPr>
          <w:rFonts w:eastAsia="宋体"/>
          <w:szCs w:val="21"/>
        </w:rPr>
        <w:t>Chairman’s Notes RAN</w:t>
      </w:r>
      <w:r>
        <w:rPr>
          <w:rFonts w:eastAsia="宋体" w:hint="eastAsia"/>
          <w:szCs w:val="21"/>
          <w:lang w:eastAsia="zh-CN"/>
        </w:rPr>
        <w:t>2</w:t>
      </w:r>
      <w:r>
        <w:rPr>
          <w:rFonts w:eastAsia="宋体"/>
          <w:szCs w:val="21"/>
        </w:rPr>
        <w:t>#1</w:t>
      </w:r>
      <w:r>
        <w:rPr>
          <w:rFonts w:eastAsia="宋体" w:hint="eastAsia"/>
          <w:szCs w:val="21"/>
          <w:lang w:eastAsia="zh-CN"/>
        </w:rPr>
        <w:t>2</w:t>
      </w:r>
      <w:r w:rsidR="003A1CC9">
        <w:rPr>
          <w:rFonts w:eastAsia="宋体" w:hint="eastAsia"/>
          <w:szCs w:val="21"/>
          <w:lang w:eastAsia="zh-CN"/>
        </w:rPr>
        <w:t>7</w:t>
      </w:r>
      <w:r>
        <w:rPr>
          <w:rFonts w:eastAsia="宋体"/>
          <w:szCs w:val="21"/>
        </w:rPr>
        <w:t xml:space="preserve">, </w:t>
      </w:r>
      <w:r w:rsidR="008A0CEB" w:rsidRPr="008A0CEB">
        <w:rPr>
          <w:rFonts w:eastAsia="宋体"/>
          <w:szCs w:val="21"/>
        </w:rPr>
        <w:t>Maastricht, Netherlands</w:t>
      </w:r>
      <w:r w:rsidRPr="001C21BD">
        <w:rPr>
          <w:rFonts w:eastAsia="宋体"/>
          <w:szCs w:val="21"/>
        </w:rPr>
        <w:t>,</w:t>
      </w:r>
      <w:r>
        <w:rPr>
          <w:rFonts w:eastAsia="宋体"/>
        </w:rPr>
        <w:t xml:space="preserve"> </w:t>
      </w:r>
      <w:r w:rsidR="003A1CC9">
        <w:rPr>
          <w:rFonts w:eastAsia="宋体" w:hint="eastAsia"/>
          <w:lang w:eastAsia="zh-CN"/>
        </w:rPr>
        <w:t>Aug</w:t>
      </w:r>
      <w:r>
        <w:rPr>
          <w:rFonts w:eastAsia="宋体"/>
        </w:rPr>
        <w:t xml:space="preserve"> </w:t>
      </w:r>
      <w:r w:rsidR="003A1CC9">
        <w:rPr>
          <w:rFonts w:eastAsia="宋体" w:hint="eastAsia"/>
          <w:lang w:eastAsia="zh-CN"/>
        </w:rPr>
        <w:t>19</w:t>
      </w:r>
      <w:r>
        <w:rPr>
          <w:rFonts w:eastAsia="宋体"/>
          <w:vertAlign w:val="superscript"/>
          <w:lang w:eastAsia="zh-CN"/>
        </w:rPr>
        <w:t>th</w:t>
      </w:r>
      <w:r>
        <w:rPr>
          <w:rFonts w:eastAsia="宋体"/>
        </w:rPr>
        <w:t xml:space="preserve"> – </w:t>
      </w:r>
      <w:r>
        <w:rPr>
          <w:rFonts w:eastAsia="宋体" w:hint="eastAsia"/>
          <w:lang w:eastAsia="zh-CN"/>
        </w:rPr>
        <w:t>2</w:t>
      </w:r>
      <w:r w:rsidR="003A1CC9">
        <w:rPr>
          <w:rFonts w:eastAsia="宋体" w:hint="eastAsia"/>
          <w:lang w:eastAsia="zh-CN"/>
        </w:rPr>
        <w:t>3</w:t>
      </w:r>
      <w:r w:rsidR="003A1CC9">
        <w:rPr>
          <w:rFonts w:eastAsia="宋体" w:hint="eastAsia"/>
          <w:vertAlign w:val="superscript"/>
          <w:lang w:eastAsia="zh-CN"/>
        </w:rPr>
        <w:t>rd</w:t>
      </w:r>
      <w:r>
        <w:rPr>
          <w:rFonts w:eastAsia="宋体"/>
        </w:rPr>
        <w:t>, 202</w:t>
      </w:r>
      <w:r>
        <w:rPr>
          <w:rFonts w:eastAsia="宋体"/>
          <w:lang w:eastAsia="zh-CN"/>
        </w:rPr>
        <w:t>4</w:t>
      </w:r>
      <w:bookmarkEnd w:id="14"/>
      <w:bookmarkEnd w:id="15"/>
      <w:bookmarkEnd w:id="16"/>
    </w:p>
    <w:p w:rsidR="005B4F76" w:rsidRPr="004A3713" w:rsidRDefault="005B4F76" w:rsidP="004A3713">
      <w:pPr>
        <w:pStyle w:val="af1"/>
        <w:numPr>
          <w:ilvl w:val="0"/>
          <w:numId w:val="24"/>
        </w:numPr>
        <w:overflowPunct/>
        <w:autoSpaceDE/>
        <w:autoSpaceDN/>
        <w:adjustRightInd/>
        <w:spacing w:afterLines="50" w:after="120"/>
        <w:contextualSpacing w:val="0"/>
        <w:textAlignment w:val="auto"/>
        <w:rPr>
          <w:rFonts w:eastAsia="宋体"/>
          <w:szCs w:val="21"/>
        </w:rPr>
      </w:pPr>
      <w:r w:rsidRPr="004A3713">
        <w:rPr>
          <w:rFonts w:eastAsia="宋体"/>
          <w:szCs w:val="21"/>
        </w:rPr>
        <w:t>RP-201040</w:t>
      </w:r>
      <w:r w:rsidRPr="004A3713">
        <w:rPr>
          <w:rFonts w:eastAsia="宋体" w:hint="eastAsia"/>
          <w:szCs w:val="21"/>
        </w:rPr>
        <w:t xml:space="preserve"> </w:t>
      </w:r>
      <w:r w:rsidRPr="004A3713">
        <w:rPr>
          <w:rFonts w:eastAsia="宋体"/>
          <w:szCs w:val="21"/>
        </w:rPr>
        <w:t>Revised WID on Further Multi-RAT Dual-Connectivity enhancements</w:t>
      </w:r>
      <w:bookmarkEnd w:id="12"/>
      <w:bookmarkEnd w:id="13"/>
      <w:bookmarkEnd w:id="17"/>
      <w:bookmarkEnd w:id="18"/>
      <w:bookmarkEnd w:id="19"/>
      <w:bookmarkEnd w:id="20"/>
      <w:bookmarkEnd w:id="21"/>
    </w:p>
    <w:sectPr w:rsidR="005B4F76" w:rsidRPr="004A3713"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C58" w:rsidRDefault="007F2C58">
      <w:r>
        <w:separator/>
      </w:r>
    </w:p>
  </w:endnote>
  <w:endnote w:type="continuationSeparator" w:id="0">
    <w:p w:rsidR="007F2C58" w:rsidRDefault="007F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C58" w:rsidRDefault="007F2C58">
      <w:r>
        <w:separator/>
      </w:r>
    </w:p>
  </w:footnote>
  <w:footnote w:type="continuationSeparator" w:id="0">
    <w:p w:rsidR="007F2C58" w:rsidRDefault="007F2C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0369F4"/>
    <w:multiLevelType w:val="hybridMultilevel"/>
    <w:tmpl w:val="2430C66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A6236D"/>
    <w:multiLevelType w:val="hybridMultilevel"/>
    <w:tmpl w:val="8E8E4C32"/>
    <w:lvl w:ilvl="0" w:tplc="41D8545C">
      <w:start w:val="1"/>
      <w:numFmt w:val="bullet"/>
      <w:lvlText w:val="⁻"/>
      <w:lvlJc w:val="left"/>
      <w:pPr>
        <w:ind w:left="2421" w:hanging="360"/>
      </w:pPr>
      <w:rPr>
        <w:rFonts w:ascii="Times New Roman"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7"/>
  </w:num>
  <w:num w:numId="4">
    <w:abstractNumId w:val="23"/>
  </w:num>
  <w:num w:numId="5">
    <w:abstractNumId w:val="1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7"/>
  </w:num>
  <w:num w:numId="14">
    <w:abstractNumId w:val="14"/>
  </w:num>
  <w:num w:numId="15">
    <w:abstractNumId w:val="26"/>
  </w:num>
  <w:num w:numId="16">
    <w:abstractNumId w:val="26"/>
  </w:num>
  <w:num w:numId="17">
    <w:abstractNumId w:val="25"/>
  </w:num>
  <w:num w:numId="18">
    <w:abstractNumId w:val="16"/>
  </w:num>
  <w:num w:numId="19">
    <w:abstractNumId w:val="8"/>
  </w:num>
  <w:num w:numId="20">
    <w:abstractNumId w:val="12"/>
  </w:num>
  <w:num w:numId="21">
    <w:abstractNumId w:val="19"/>
  </w:num>
  <w:num w:numId="22">
    <w:abstractNumId w:val="10"/>
  </w:num>
  <w:num w:numId="23">
    <w:abstractNumId w:val="15"/>
  </w:num>
  <w:num w:numId="24">
    <w:abstractNumId w:val="11"/>
  </w:num>
  <w:num w:numId="25">
    <w:abstractNumId w:val="13"/>
  </w:num>
  <w:num w:numId="26">
    <w:abstractNumId w:val="9"/>
  </w:num>
  <w:num w:numId="27">
    <w:abstractNumId w:val="22"/>
  </w:num>
  <w:num w:numId="28">
    <w:abstractNumId w:val="21"/>
  </w:num>
  <w:num w:numId="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4A1"/>
    <w:rsid w:val="00005B8B"/>
    <w:rsid w:val="00005F7F"/>
    <w:rsid w:val="00006246"/>
    <w:rsid w:val="00006633"/>
    <w:rsid w:val="000067A2"/>
    <w:rsid w:val="00006B30"/>
    <w:rsid w:val="000070C6"/>
    <w:rsid w:val="0000745D"/>
    <w:rsid w:val="00010196"/>
    <w:rsid w:val="000109E6"/>
    <w:rsid w:val="000116A5"/>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C88"/>
    <w:rsid w:val="00051D6E"/>
    <w:rsid w:val="00052524"/>
    <w:rsid w:val="000529C6"/>
    <w:rsid w:val="00052D73"/>
    <w:rsid w:val="000535BC"/>
    <w:rsid w:val="0005366E"/>
    <w:rsid w:val="0005381B"/>
    <w:rsid w:val="000538A1"/>
    <w:rsid w:val="000538BA"/>
    <w:rsid w:val="00053A0A"/>
    <w:rsid w:val="00053F02"/>
    <w:rsid w:val="00054737"/>
    <w:rsid w:val="0005476B"/>
    <w:rsid w:val="00055E49"/>
    <w:rsid w:val="00055FFD"/>
    <w:rsid w:val="00056855"/>
    <w:rsid w:val="00056E43"/>
    <w:rsid w:val="000607F0"/>
    <w:rsid w:val="00060D1A"/>
    <w:rsid w:val="00060DF6"/>
    <w:rsid w:val="00060FF7"/>
    <w:rsid w:val="00061828"/>
    <w:rsid w:val="00061BF2"/>
    <w:rsid w:val="0006264B"/>
    <w:rsid w:val="000628F5"/>
    <w:rsid w:val="00062AFD"/>
    <w:rsid w:val="00062B3E"/>
    <w:rsid w:val="00062CB1"/>
    <w:rsid w:val="00062CE3"/>
    <w:rsid w:val="00063313"/>
    <w:rsid w:val="000633A1"/>
    <w:rsid w:val="000635AF"/>
    <w:rsid w:val="0006380D"/>
    <w:rsid w:val="00063AE9"/>
    <w:rsid w:val="00063BAA"/>
    <w:rsid w:val="00066546"/>
    <w:rsid w:val="000671AE"/>
    <w:rsid w:val="0006727E"/>
    <w:rsid w:val="0006740A"/>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6B1"/>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970"/>
    <w:rsid w:val="000B3B6E"/>
    <w:rsid w:val="000B44B7"/>
    <w:rsid w:val="000B49CD"/>
    <w:rsid w:val="000B5012"/>
    <w:rsid w:val="000B5B71"/>
    <w:rsid w:val="000B5EE6"/>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A12"/>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7A2"/>
    <w:rsid w:val="00193DA0"/>
    <w:rsid w:val="0019467A"/>
    <w:rsid w:val="001946CD"/>
    <w:rsid w:val="00194DDA"/>
    <w:rsid w:val="00194FE1"/>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717"/>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5CE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2BA"/>
    <w:rsid w:val="00230333"/>
    <w:rsid w:val="0023045C"/>
    <w:rsid w:val="002305AD"/>
    <w:rsid w:val="002308DF"/>
    <w:rsid w:val="00230AE1"/>
    <w:rsid w:val="00230F23"/>
    <w:rsid w:val="00231AF8"/>
    <w:rsid w:val="00231D44"/>
    <w:rsid w:val="00231E3A"/>
    <w:rsid w:val="00232872"/>
    <w:rsid w:val="00232A82"/>
    <w:rsid w:val="00232AFE"/>
    <w:rsid w:val="00232CD9"/>
    <w:rsid w:val="00233084"/>
    <w:rsid w:val="00233DD3"/>
    <w:rsid w:val="00234DB0"/>
    <w:rsid w:val="002350A9"/>
    <w:rsid w:val="00235AD4"/>
    <w:rsid w:val="00235C66"/>
    <w:rsid w:val="002362AC"/>
    <w:rsid w:val="002363CB"/>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6F6"/>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B1A"/>
    <w:rsid w:val="00262BCA"/>
    <w:rsid w:val="00263888"/>
    <w:rsid w:val="00263B1C"/>
    <w:rsid w:val="00263D39"/>
    <w:rsid w:val="00263DFB"/>
    <w:rsid w:val="00263EB6"/>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5FC9"/>
    <w:rsid w:val="002868AA"/>
    <w:rsid w:val="00287686"/>
    <w:rsid w:val="00287880"/>
    <w:rsid w:val="00287CA0"/>
    <w:rsid w:val="002904C8"/>
    <w:rsid w:val="00290EAD"/>
    <w:rsid w:val="00290F86"/>
    <w:rsid w:val="002911A8"/>
    <w:rsid w:val="0029147C"/>
    <w:rsid w:val="00291619"/>
    <w:rsid w:val="00291E73"/>
    <w:rsid w:val="00291F42"/>
    <w:rsid w:val="00293336"/>
    <w:rsid w:val="002934EF"/>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4F2E"/>
    <w:rsid w:val="002C51AA"/>
    <w:rsid w:val="002C575F"/>
    <w:rsid w:val="002C5799"/>
    <w:rsid w:val="002C586A"/>
    <w:rsid w:val="002C6318"/>
    <w:rsid w:val="002C774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D6F"/>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E"/>
    <w:rsid w:val="00312752"/>
    <w:rsid w:val="00312784"/>
    <w:rsid w:val="00312E33"/>
    <w:rsid w:val="00312E3C"/>
    <w:rsid w:val="003134CD"/>
    <w:rsid w:val="00313523"/>
    <w:rsid w:val="00313817"/>
    <w:rsid w:val="00313E34"/>
    <w:rsid w:val="00314AE4"/>
    <w:rsid w:val="00314D2C"/>
    <w:rsid w:val="003158E2"/>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836"/>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887"/>
    <w:rsid w:val="00372B86"/>
    <w:rsid w:val="00372EDF"/>
    <w:rsid w:val="003739DA"/>
    <w:rsid w:val="00374048"/>
    <w:rsid w:val="00374CE0"/>
    <w:rsid w:val="00374E2E"/>
    <w:rsid w:val="003758AE"/>
    <w:rsid w:val="00376690"/>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5F2"/>
    <w:rsid w:val="003A3965"/>
    <w:rsid w:val="003A4312"/>
    <w:rsid w:val="003A4614"/>
    <w:rsid w:val="003A5FF9"/>
    <w:rsid w:val="003A6043"/>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4CFE"/>
    <w:rsid w:val="003B56E7"/>
    <w:rsid w:val="003B5D0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C89"/>
    <w:rsid w:val="003C6E43"/>
    <w:rsid w:val="003C6E5F"/>
    <w:rsid w:val="003C758A"/>
    <w:rsid w:val="003C771A"/>
    <w:rsid w:val="003C7EE9"/>
    <w:rsid w:val="003D04FB"/>
    <w:rsid w:val="003D0E8D"/>
    <w:rsid w:val="003D0EA9"/>
    <w:rsid w:val="003D0F37"/>
    <w:rsid w:val="003D1A45"/>
    <w:rsid w:val="003D1B4B"/>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6EB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0B2"/>
    <w:rsid w:val="003F6458"/>
    <w:rsid w:val="003F70CD"/>
    <w:rsid w:val="003F72CA"/>
    <w:rsid w:val="003F7401"/>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5FFF"/>
    <w:rsid w:val="00416469"/>
    <w:rsid w:val="00416651"/>
    <w:rsid w:val="00416730"/>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0E5"/>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607"/>
    <w:rsid w:val="004369D0"/>
    <w:rsid w:val="00436EA9"/>
    <w:rsid w:val="004372B7"/>
    <w:rsid w:val="00437A02"/>
    <w:rsid w:val="00437FEA"/>
    <w:rsid w:val="0044033B"/>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4475"/>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923"/>
    <w:rsid w:val="00464A04"/>
    <w:rsid w:val="004651AA"/>
    <w:rsid w:val="0046599A"/>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1DC"/>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0F1"/>
    <w:rsid w:val="004D486A"/>
    <w:rsid w:val="004D4F0C"/>
    <w:rsid w:val="004D517B"/>
    <w:rsid w:val="004D55F1"/>
    <w:rsid w:val="004D5C6D"/>
    <w:rsid w:val="004E0BB0"/>
    <w:rsid w:val="004E0D08"/>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8B7"/>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10"/>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0C0"/>
    <w:rsid w:val="00510330"/>
    <w:rsid w:val="005104B1"/>
    <w:rsid w:val="00510836"/>
    <w:rsid w:val="005109BF"/>
    <w:rsid w:val="00510A43"/>
    <w:rsid w:val="00510A94"/>
    <w:rsid w:val="00510A9E"/>
    <w:rsid w:val="00510DA3"/>
    <w:rsid w:val="00511356"/>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7F"/>
    <w:rsid w:val="00552D8C"/>
    <w:rsid w:val="00552FA9"/>
    <w:rsid w:val="00553556"/>
    <w:rsid w:val="00553C36"/>
    <w:rsid w:val="00553D00"/>
    <w:rsid w:val="00554874"/>
    <w:rsid w:val="00555467"/>
    <w:rsid w:val="00556A1A"/>
    <w:rsid w:val="00556BE7"/>
    <w:rsid w:val="00556ECB"/>
    <w:rsid w:val="00557477"/>
    <w:rsid w:val="005576B1"/>
    <w:rsid w:val="00557CAE"/>
    <w:rsid w:val="00557E01"/>
    <w:rsid w:val="00557F1F"/>
    <w:rsid w:val="00557F88"/>
    <w:rsid w:val="00560234"/>
    <w:rsid w:val="0056033D"/>
    <w:rsid w:val="005610C3"/>
    <w:rsid w:val="00561784"/>
    <w:rsid w:val="00561C96"/>
    <w:rsid w:val="00562CD4"/>
    <w:rsid w:val="0056399B"/>
    <w:rsid w:val="005639E4"/>
    <w:rsid w:val="005645F5"/>
    <w:rsid w:val="005656CE"/>
    <w:rsid w:val="00565969"/>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5528"/>
    <w:rsid w:val="00576125"/>
    <w:rsid w:val="0057667A"/>
    <w:rsid w:val="00576CA6"/>
    <w:rsid w:val="0057763D"/>
    <w:rsid w:val="00577B3F"/>
    <w:rsid w:val="00580423"/>
    <w:rsid w:val="00580507"/>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3437"/>
    <w:rsid w:val="005B3852"/>
    <w:rsid w:val="005B3B55"/>
    <w:rsid w:val="005B3C40"/>
    <w:rsid w:val="005B4296"/>
    <w:rsid w:val="005B4456"/>
    <w:rsid w:val="005B4F76"/>
    <w:rsid w:val="005B5EF2"/>
    <w:rsid w:val="005B61CA"/>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3C62"/>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C5E"/>
    <w:rsid w:val="005F1D71"/>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2375"/>
    <w:rsid w:val="00632685"/>
    <w:rsid w:val="00633361"/>
    <w:rsid w:val="0063338E"/>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95"/>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D1E"/>
    <w:rsid w:val="006550E6"/>
    <w:rsid w:val="0065548F"/>
    <w:rsid w:val="00655597"/>
    <w:rsid w:val="0065640D"/>
    <w:rsid w:val="006567FD"/>
    <w:rsid w:val="00656E29"/>
    <w:rsid w:val="00656F81"/>
    <w:rsid w:val="00657449"/>
    <w:rsid w:val="00657809"/>
    <w:rsid w:val="00657F2C"/>
    <w:rsid w:val="00660091"/>
    <w:rsid w:val="00660114"/>
    <w:rsid w:val="00660709"/>
    <w:rsid w:val="00660A2D"/>
    <w:rsid w:val="006611C8"/>
    <w:rsid w:val="00661E7A"/>
    <w:rsid w:val="006623E6"/>
    <w:rsid w:val="00662516"/>
    <w:rsid w:val="00662B88"/>
    <w:rsid w:val="00662C19"/>
    <w:rsid w:val="00662F9A"/>
    <w:rsid w:val="00664423"/>
    <w:rsid w:val="006649BD"/>
    <w:rsid w:val="00664DD2"/>
    <w:rsid w:val="00664FC4"/>
    <w:rsid w:val="00664FD5"/>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994"/>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54"/>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11D2"/>
    <w:rsid w:val="006E23E9"/>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213"/>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9EC"/>
    <w:rsid w:val="00703A83"/>
    <w:rsid w:val="00704D52"/>
    <w:rsid w:val="00704F8E"/>
    <w:rsid w:val="00705527"/>
    <w:rsid w:val="00705DF6"/>
    <w:rsid w:val="007063BF"/>
    <w:rsid w:val="007066C4"/>
    <w:rsid w:val="00706764"/>
    <w:rsid w:val="007067A2"/>
    <w:rsid w:val="00706E86"/>
    <w:rsid w:val="00706F68"/>
    <w:rsid w:val="00707120"/>
    <w:rsid w:val="00707278"/>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E50"/>
    <w:rsid w:val="00730802"/>
    <w:rsid w:val="0073088D"/>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8DE"/>
    <w:rsid w:val="00746B34"/>
    <w:rsid w:val="00746F2D"/>
    <w:rsid w:val="00747365"/>
    <w:rsid w:val="00747930"/>
    <w:rsid w:val="00747D25"/>
    <w:rsid w:val="00750CEF"/>
    <w:rsid w:val="007519C9"/>
    <w:rsid w:val="007526A1"/>
    <w:rsid w:val="0075295A"/>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F1A"/>
    <w:rsid w:val="00775439"/>
    <w:rsid w:val="0077630C"/>
    <w:rsid w:val="0077649A"/>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2BC8"/>
    <w:rsid w:val="007A30E0"/>
    <w:rsid w:val="007A35FD"/>
    <w:rsid w:val="007A3615"/>
    <w:rsid w:val="007A36DC"/>
    <w:rsid w:val="007A3BEA"/>
    <w:rsid w:val="007A4096"/>
    <w:rsid w:val="007A4478"/>
    <w:rsid w:val="007A4C69"/>
    <w:rsid w:val="007A4FC8"/>
    <w:rsid w:val="007A5379"/>
    <w:rsid w:val="007A5F51"/>
    <w:rsid w:val="007A613B"/>
    <w:rsid w:val="007A6698"/>
    <w:rsid w:val="007A66A7"/>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37C"/>
    <w:rsid w:val="007C1611"/>
    <w:rsid w:val="007C170C"/>
    <w:rsid w:val="007C207E"/>
    <w:rsid w:val="007C2A40"/>
    <w:rsid w:val="007C2DD3"/>
    <w:rsid w:val="007C3443"/>
    <w:rsid w:val="007C37E6"/>
    <w:rsid w:val="007C3966"/>
    <w:rsid w:val="007C3ABB"/>
    <w:rsid w:val="007C4050"/>
    <w:rsid w:val="007C50D3"/>
    <w:rsid w:val="007C533A"/>
    <w:rsid w:val="007C5502"/>
    <w:rsid w:val="007C57D0"/>
    <w:rsid w:val="007C5C38"/>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09D"/>
    <w:rsid w:val="007E0191"/>
    <w:rsid w:val="007E0C11"/>
    <w:rsid w:val="007E13AC"/>
    <w:rsid w:val="007E16C8"/>
    <w:rsid w:val="007E24C9"/>
    <w:rsid w:val="007E25A6"/>
    <w:rsid w:val="007E2866"/>
    <w:rsid w:val="007E2B6B"/>
    <w:rsid w:val="007E3654"/>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C58"/>
    <w:rsid w:val="007F2D5F"/>
    <w:rsid w:val="007F3132"/>
    <w:rsid w:val="007F3310"/>
    <w:rsid w:val="007F3728"/>
    <w:rsid w:val="007F3773"/>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B1F"/>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1B5"/>
    <w:rsid w:val="0088121B"/>
    <w:rsid w:val="008817AB"/>
    <w:rsid w:val="008817F4"/>
    <w:rsid w:val="00881989"/>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980"/>
    <w:rsid w:val="008B6D59"/>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3225"/>
    <w:rsid w:val="008C41A4"/>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1CB"/>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74B"/>
    <w:rsid w:val="009008CE"/>
    <w:rsid w:val="00900B9C"/>
    <w:rsid w:val="0090106B"/>
    <w:rsid w:val="0090287A"/>
    <w:rsid w:val="00902D68"/>
    <w:rsid w:val="009036EA"/>
    <w:rsid w:val="00903E10"/>
    <w:rsid w:val="00903FBE"/>
    <w:rsid w:val="009048B6"/>
    <w:rsid w:val="0090493C"/>
    <w:rsid w:val="009049B9"/>
    <w:rsid w:val="00904A50"/>
    <w:rsid w:val="00904A82"/>
    <w:rsid w:val="00904ADF"/>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542D"/>
    <w:rsid w:val="00925B2A"/>
    <w:rsid w:val="00926360"/>
    <w:rsid w:val="00927121"/>
    <w:rsid w:val="0092713D"/>
    <w:rsid w:val="009271F0"/>
    <w:rsid w:val="009276C8"/>
    <w:rsid w:val="00927F75"/>
    <w:rsid w:val="0093192E"/>
    <w:rsid w:val="00931A28"/>
    <w:rsid w:val="00931EB1"/>
    <w:rsid w:val="00932BE2"/>
    <w:rsid w:val="00933395"/>
    <w:rsid w:val="00933524"/>
    <w:rsid w:val="009338E9"/>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7234"/>
    <w:rsid w:val="0094742B"/>
    <w:rsid w:val="009502B2"/>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6F37"/>
    <w:rsid w:val="0095755A"/>
    <w:rsid w:val="009575BD"/>
    <w:rsid w:val="00957CA2"/>
    <w:rsid w:val="00957FE3"/>
    <w:rsid w:val="009608A8"/>
    <w:rsid w:val="00960CF4"/>
    <w:rsid w:val="00960D4C"/>
    <w:rsid w:val="009623A5"/>
    <w:rsid w:val="00962C0F"/>
    <w:rsid w:val="00962C3F"/>
    <w:rsid w:val="00962F5B"/>
    <w:rsid w:val="009630E0"/>
    <w:rsid w:val="00963728"/>
    <w:rsid w:val="0096417F"/>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571"/>
    <w:rsid w:val="0099395D"/>
    <w:rsid w:val="009939D2"/>
    <w:rsid w:val="00993D7D"/>
    <w:rsid w:val="00994734"/>
    <w:rsid w:val="0099489F"/>
    <w:rsid w:val="0099545D"/>
    <w:rsid w:val="009957D6"/>
    <w:rsid w:val="00995CCA"/>
    <w:rsid w:val="00995D0D"/>
    <w:rsid w:val="009961AA"/>
    <w:rsid w:val="00996A00"/>
    <w:rsid w:val="00996ACF"/>
    <w:rsid w:val="00996D56"/>
    <w:rsid w:val="00997F15"/>
    <w:rsid w:val="009A0411"/>
    <w:rsid w:val="009A0F7D"/>
    <w:rsid w:val="009A112A"/>
    <w:rsid w:val="009A1392"/>
    <w:rsid w:val="009A168E"/>
    <w:rsid w:val="009A17F0"/>
    <w:rsid w:val="009A191C"/>
    <w:rsid w:val="009A1E76"/>
    <w:rsid w:val="009A2271"/>
    <w:rsid w:val="009A2C98"/>
    <w:rsid w:val="009A3232"/>
    <w:rsid w:val="009A387B"/>
    <w:rsid w:val="009A38D8"/>
    <w:rsid w:val="009A3A83"/>
    <w:rsid w:val="009A4C06"/>
    <w:rsid w:val="009A4F7F"/>
    <w:rsid w:val="009A508B"/>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B7"/>
    <w:rsid w:val="009C0B04"/>
    <w:rsid w:val="009C0E3D"/>
    <w:rsid w:val="009C129E"/>
    <w:rsid w:val="009C12B5"/>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0D"/>
    <w:rsid w:val="009F68E3"/>
    <w:rsid w:val="009F73BD"/>
    <w:rsid w:val="009F7656"/>
    <w:rsid w:val="009F775F"/>
    <w:rsid w:val="009F7ACB"/>
    <w:rsid w:val="00A007BD"/>
    <w:rsid w:val="00A0154F"/>
    <w:rsid w:val="00A017AE"/>
    <w:rsid w:val="00A0215C"/>
    <w:rsid w:val="00A0283D"/>
    <w:rsid w:val="00A02D9F"/>
    <w:rsid w:val="00A03845"/>
    <w:rsid w:val="00A03999"/>
    <w:rsid w:val="00A03A7B"/>
    <w:rsid w:val="00A0458D"/>
    <w:rsid w:val="00A046BB"/>
    <w:rsid w:val="00A053C0"/>
    <w:rsid w:val="00A05C19"/>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D0E"/>
    <w:rsid w:val="00A14D77"/>
    <w:rsid w:val="00A14E70"/>
    <w:rsid w:val="00A153B7"/>
    <w:rsid w:val="00A1551F"/>
    <w:rsid w:val="00A15B05"/>
    <w:rsid w:val="00A16305"/>
    <w:rsid w:val="00A168FD"/>
    <w:rsid w:val="00A16BBA"/>
    <w:rsid w:val="00A16D42"/>
    <w:rsid w:val="00A16E4C"/>
    <w:rsid w:val="00A1738A"/>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65BE"/>
    <w:rsid w:val="00A46990"/>
    <w:rsid w:val="00A47235"/>
    <w:rsid w:val="00A47540"/>
    <w:rsid w:val="00A477FB"/>
    <w:rsid w:val="00A47BA2"/>
    <w:rsid w:val="00A47F40"/>
    <w:rsid w:val="00A504EA"/>
    <w:rsid w:val="00A50EF9"/>
    <w:rsid w:val="00A51D2F"/>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69"/>
    <w:rsid w:val="00AA019F"/>
    <w:rsid w:val="00AA0EDC"/>
    <w:rsid w:val="00AA1929"/>
    <w:rsid w:val="00AA1FFB"/>
    <w:rsid w:val="00AA2013"/>
    <w:rsid w:val="00AA2265"/>
    <w:rsid w:val="00AA2D5C"/>
    <w:rsid w:val="00AA372A"/>
    <w:rsid w:val="00AA3977"/>
    <w:rsid w:val="00AA39F3"/>
    <w:rsid w:val="00AA4079"/>
    <w:rsid w:val="00AA40C8"/>
    <w:rsid w:val="00AA5052"/>
    <w:rsid w:val="00AA52AE"/>
    <w:rsid w:val="00AA54B6"/>
    <w:rsid w:val="00AA5972"/>
    <w:rsid w:val="00AA60B6"/>
    <w:rsid w:val="00AA63BE"/>
    <w:rsid w:val="00AA6766"/>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C1"/>
    <w:rsid w:val="00AC1720"/>
    <w:rsid w:val="00AC185F"/>
    <w:rsid w:val="00AC1DC6"/>
    <w:rsid w:val="00AC220F"/>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764A"/>
    <w:rsid w:val="00AF781E"/>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063"/>
    <w:rsid w:val="00B16508"/>
    <w:rsid w:val="00B167FF"/>
    <w:rsid w:val="00B1685F"/>
    <w:rsid w:val="00B16B1E"/>
    <w:rsid w:val="00B17865"/>
    <w:rsid w:val="00B178DD"/>
    <w:rsid w:val="00B179F8"/>
    <w:rsid w:val="00B20847"/>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8DC"/>
    <w:rsid w:val="00B7073D"/>
    <w:rsid w:val="00B70EF6"/>
    <w:rsid w:val="00B7119D"/>
    <w:rsid w:val="00B713A9"/>
    <w:rsid w:val="00B71886"/>
    <w:rsid w:val="00B734B7"/>
    <w:rsid w:val="00B73747"/>
    <w:rsid w:val="00B738CD"/>
    <w:rsid w:val="00B73AA8"/>
    <w:rsid w:val="00B73EF4"/>
    <w:rsid w:val="00B73F30"/>
    <w:rsid w:val="00B74204"/>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38D"/>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3B5"/>
    <w:rsid w:val="00BC64C2"/>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139"/>
    <w:rsid w:val="00BD71B6"/>
    <w:rsid w:val="00BD789F"/>
    <w:rsid w:val="00BE04E3"/>
    <w:rsid w:val="00BE0925"/>
    <w:rsid w:val="00BE0A16"/>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69"/>
    <w:rsid w:val="00C0405A"/>
    <w:rsid w:val="00C04186"/>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5AEE"/>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D60"/>
    <w:rsid w:val="00C730BA"/>
    <w:rsid w:val="00C7362D"/>
    <w:rsid w:val="00C73EBC"/>
    <w:rsid w:val="00C743E3"/>
    <w:rsid w:val="00C7471C"/>
    <w:rsid w:val="00C74814"/>
    <w:rsid w:val="00C74820"/>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EB"/>
    <w:rsid w:val="00C81B01"/>
    <w:rsid w:val="00C81B08"/>
    <w:rsid w:val="00C81C7D"/>
    <w:rsid w:val="00C82588"/>
    <w:rsid w:val="00C8280D"/>
    <w:rsid w:val="00C82D9C"/>
    <w:rsid w:val="00C82F9C"/>
    <w:rsid w:val="00C83479"/>
    <w:rsid w:val="00C834E3"/>
    <w:rsid w:val="00C83EBE"/>
    <w:rsid w:val="00C8410D"/>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7E2"/>
    <w:rsid w:val="00C933BE"/>
    <w:rsid w:val="00C93696"/>
    <w:rsid w:val="00C941EC"/>
    <w:rsid w:val="00C9464E"/>
    <w:rsid w:val="00C9475D"/>
    <w:rsid w:val="00C953E6"/>
    <w:rsid w:val="00C957D1"/>
    <w:rsid w:val="00C95821"/>
    <w:rsid w:val="00C95D2B"/>
    <w:rsid w:val="00C961B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BF8"/>
    <w:rsid w:val="00CC6464"/>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EC6"/>
    <w:rsid w:val="00CE6EEE"/>
    <w:rsid w:val="00CE704A"/>
    <w:rsid w:val="00CE722B"/>
    <w:rsid w:val="00CE7308"/>
    <w:rsid w:val="00CE76E5"/>
    <w:rsid w:val="00CE7A1F"/>
    <w:rsid w:val="00CE7B3C"/>
    <w:rsid w:val="00CF0C58"/>
    <w:rsid w:val="00CF0D6C"/>
    <w:rsid w:val="00CF1059"/>
    <w:rsid w:val="00CF20B4"/>
    <w:rsid w:val="00CF24EB"/>
    <w:rsid w:val="00CF29EB"/>
    <w:rsid w:val="00CF2FBF"/>
    <w:rsid w:val="00CF3C89"/>
    <w:rsid w:val="00CF4364"/>
    <w:rsid w:val="00CF471C"/>
    <w:rsid w:val="00CF4C53"/>
    <w:rsid w:val="00CF4D9B"/>
    <w:rsid w:val="00CF51DE"/>
    <w:rsid w:val="00CF56B9"/>
    <w:rsid w:val="00CF5E90"/>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229"/>
    <w:rsid w:val="00D422E6"/>
    <w:rsid w:val="00D42374"/>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5E5"/>
    <w:rsid w:val="00D62CE9"/>
    <w:rsid w:val="00D62F4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365"/>
    <w:rsid w:val="00D9167A"/>
    <w:rsid w:val="00D91F03"/>
    <w:rsid w:val="00D92125"/>
    <w:rsid w:val="00D926D5"/>
    <w:rsid w:val="00D92C9E"/>
    <w:rsid w:val="00D92CAF"/>
    <w:rsid w:val="00D92D19"/>
    <w:rsid w:val="00D942E9"/>
    <w:rsid w:val="00D94486"/>
    <w:rsid w:val="00D944E5"/>
    <w:rsid w:val="00D95ACA"/>
    <w:rsid w:val="00D96A20"/>
    <w:rsid w:val="00D96FB5"/>
    <w:rsid w:val="00D97AFE"/>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448"/>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4C0"/>
    <w:rsid w:val="00DE0524"/>
    <w:rsid w:val="00DE0A81"/>
    <w:rsid w:val="00DE1127"/>
    <w:rsid w:val="00DE1173"/>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781"/>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5F"/>
    <w:rsid w:val="00E21EC7"/>
    <w:rsid w:val="00E22221"/>
    <w:rsid w:val="00E22A98"/>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9AD"/>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0AE3"/>
    <w:rsid w:val="00E71155"/>
    <w:rsid w:val="00E711C7"/>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49"/>
    <w:rsid w:val="00E8487B"/>
    <w:rsid w:val="00E851E4"/>
    <w:rsid w:val="00E858A7"/>
    <w:rsid w:val="00E85A2A"/>
    <w:rsid w:val="00E85C6B"/>
    <w:rsid w:val="00E86B8E"/>
    <w:rsid w:val="00E86E42"/>
    <w:rsid w:val="00E87EEA"/>
    <w:rsid w:val="00E9010F"/>
    <w:rsid w:val="00E9080C"/>
    <w:rsid w:val="00E90F96"/>
    <w:rsid w:val="00E9157E"/>
    <w:rsid w:val="00E91CBE"/>
    <w:rsid w:val="00E92700"/>
    <w:rsid w:val="00E92F46"/>
    <w:rsid w:val="00E932C2"/>
    <w:rsid w:val="00E938EE"/>
    <w:rsid w:val="00E93C17"/>
    <w:rsid w:val="00E93E59"/>
    <w:rsid w:val="00E94348"/>
    <w:rsid w:val="00E94517"/>
    <w:rsid w:val="00E94A0F"/>
    <w:rsid w:val="00E94B18"/>
    <w:rsid w:val="00E9501B"/>
    <w:rsid w:val="00E9501E"/>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79A"/>
    <w:rsid w:val="00EC1CB3"/>
    <w:rsid w:val="00EC1DFC"/>
    <w:rsid w:val="00EC1F9D"/>
    <w:rsid w:val="00EC21EF"/>
    <w:rsid w:val="00EC36E7"/>
    <w:rsid w:val="00EC391A"/>
    <w:rsid w:val="00EC3FCA"/>
    <w:rsid w:val="00EC402E"/>
    <w:rsid w:val="00EC40AC"/>
    <w:rsid w:val="00EC444C"/>
    <w:rsid w:val="00EC45D4"/>
    <w:rsid w:val="00EC4CB7"/>
    <w:rsid w:val="00EC4F81"/>
    <w:rsid w:val="00EC4FC0"/>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556"/>
    <w:rsid w:val="00F136BC"/>
    <w:rsid w:val="00F13D1C"/>
    <w:rsid w:val="00F140E4"/>
    <w:rsid w:val="00F1471C"/>
    <w:rsid w:val="00F1488A"/>
    <w:rsid w:val="00F14FD3"/>
    <w:rsid w:val="00F15086"/>
    <w:rsid w:val="00F150A8"/>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42"/>
    <w:rsid w:val="00F223D0"/>
    <w:rsid w:val="00F2245D"/>
    <w:rsid w:val="00F22E6F"/>
    <w:rsid w:val="00F2379F"/>
    <w:rsid w:val="00F23A47"/>
    <w:rsid w:val="00F2403B"/>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A2C"/>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4D7"/>
    <w:rsid w:val="00F61700"/>
    <w:rsid w:val="00F62045"/>
    <w:rsid w:val="00F622E6"/>
    <w:rsid w:val="00F62370"/>
    <w:rsid w:val="00F63021"/>
    <w:rsid w:val="00F6329B"/>
    <w:rsid w:val="00F6349C"/>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E0"/>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8F"/>
    <w:rsid w:val="00FA1560"/>
    <w:rsid w:val="00FA2089"/>
    <w:rsid w:val="00FA23D7"/>
    <w:rsid w:val="00FA2AFA"/>
    <w:rsid w:val="00FA2DFD"/>
    <w:rsid w:val="00FA3182"/>
    <w:rsid w:val="00FA378B"/>
    <w:rsid w:val="00FA3950"/>
    <w:rsid w:val="00FA3966"/>
    <w:rsid w:val="00FA3FAF"/>
    <w:rsid w:val="00FA43BE"/>
    <w:rsid w:val="00FA44D6"/>
    <w:rsid w:val="00FA4CA5"/>
    <w:rsid w:val="00FA5667"/>
    <w:rsid w:val="00FA6020"/>
    <w:rsid w:val="00FA61F6"/>
    <w:rsid w:val="00FA62A3"/>
    <w:rsid w:val="00FA6B60"/>
    <w:rsid w:val="00FA78A4"/>
    <w:rsid w:val="00FA7FC4"/>
    <w:rsid w:val="00FB0479"/>
    <w:rsid w:val="00FB054D"/>
    <w:rsid w:val="00FB16C6"/>
    <w:rsid w:val="00FB2F8D"/>
    <w:rsid w:val="00FB2F96"/>
    <w:rsid w:val="00FB30AC"/>
    <w:rsid w:val="00FB38F4"/>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11C"/>
    <w:rsid w:val="00FC523B"/>
    <w:rsid w:val="00FC5313"/>
    <w:rsid w:val="00FC53B6"/>
    <w:rsid w:val="00FC574A"/>
    <w:rsid w:val="00FC6C36"/>
    <w:rsid w:val="00FC7217"/>
    <w:rsid w:val="00FC788F"/>
    <w:rsid w:val="00FD036B"/>
    <w:rsid w:val="00FD0380"/>
    <w:rsid w:val="00FD0D47"/>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E6D"/>
    <w:rsid w:val="00FF230A"/>
    <w:rsid w:val="00FF24BC"/>
    <w:rsid w:val="00FF2506"/>
    <w:rsid w:val="00FF2D85"/>
    <w:rsid w:val="00FF31CF"/>
    <w:rsid w:val="00FF3709"/>
    <w:rsid w:val="00FF3812"/>
    <w:rsid w:val="00FF3E0D"/>
    <w:rsid w:val="00FF4273"/>
    <w:rsid w:val="00FF42AD"/>
    <w:rsid w:val="00FF48DB"/>
    <w:rsid w:val="00FF4A03"/>
    <w:rsid w:val="00FF4DC1"/>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F909E-8EBD-41B5-B3D5-C0F9D0AA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2661</Words>
  <Characters>15174</Characters>
  <Application>Microsoft Office Word</Application>
  <DocSecurity>0</DocSecurity>
  <Lines>126</Lines>
  <Paragraphs>35</Paragraphs>
  <ScaleCrop>false</ScaleCrop>
  <Company>Microsoft</Company>
  <LinksUpToDate>false</LinksUpToDate>
  <CharactersWithSpaces>17800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CATT</cp:lastModifiedBy>
  <cp:revision>4</cp:revision>
  <dcterms:created xsi:type="dcterms:W3CDTF">2024-09-29T05:44:00Z</dcterms:created>
  <dcterms:modified xsi:type="dcterms:W3CDTF">2024-09-30T06:55:00Z</dcterms:modified>
</cp:coreProperties>
</file>